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26" w:rsidRPr="005216C6" w:rsidRDefault="00C70126" w:rsidP="00C70126">
      <w:pPr>
        <w:spacing w:line="240" w:lineRule="atLeast"/>
        <w:jc w:val="left"/>
        <w:rPr>
          <w:rFonts w:ascii="ＭＳ 明朝" w:hAnsi="ＭＳ 明朝"/>
          <w:b/>
          <w:sz w:val="28"/>
          <w:szCs w:val="24"/>
        </w:rPr>
      </w:pPr>
      <w:bookmarkStart w:id="0" w:name="OLE_LINK1"/>
      <w:bookmarkStart w:id="1" w:name="_GoBack"/>
      <w:bookmarkEnd w:id="1"/>
      <w:r w:rsidRPr="005216C6">
        <w:rPr>
          <w:rFonts w:ascii="ＭＳ 明朝" w:hAnsi="ＭＳ 明朝" w:hint="eastAsia"/>
          <w:b/>
          <w:sz w:val="28"/>
          <w:szCs w:val="24"/>
        </w:rPr>
        <w:t>作成例</w:t>
      </w:r>
    </w:p>
    <w:p w:rsidR="00C70126" w:rsidRPr="00945284" w:rsidRDefault="00C70126" w:rsidP="00C70126">
      <w:pPr>
        <w:jc w:val="center"/>
        <w:rPr>
          <w:rFonts w:ascii="ＭＳ ゴシック" w:eastAsia="ＭＳ ゴシック" w:hAnsi="ＭＳ ゴシック"/>
          <w:sz w:val="36"/>
          <w:szCs w:val="36"/>
          <w:u w:val="double"/>
        </w:rPr>
      </w:pPr>
      <w:r w:rsidRPr="00945284">
        <w:rPr>
          <w:rFonts w:ascii="ＭＳ ゴシック" w:eastAsia="ＭＳ ゴシック" w:hAnsi="ＭＳ ゴシック" w:hint="eastAsia"/>
          <w:sz w:val="36"/>
          <w:szCs w:val="36"/>
          <w:u w:val="double"/>
        </w:rPr>
        <w:t>鑑　定　評　価　書</w:t>
      </w:r>
    </w:p>
    <w:p w:rsidR="00C70126" w:rsidRPr="00945284" w:rsidRDefault="00051F18" w:rsidP="00C70126">
      <w:pPr>
        <w:jc w:val="center"/>
        <w:rPr>
          <w:rFonts w:asci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33020</wp:posOffset>
                </wp:positionV>
                <wp:extent cx="2876550" cy="1033780"/>
                <wp:effectExtent l="6985" t="13970" r="21590" b="5238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33780"/>
                        </a:xfrm>
                        <a:prstGeom prst="wedgeEllipseCallout">
                          <a:avLst>
                            <a:gd name="adj1" fmla="val -25565"/>
                            <a:gd name="adj2" fmla="val 9809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251.5pt;margin-top:2.6pt;width:226.5pt;height: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" adj="5278,31989" strokecolor="#f4b083" strokeweight="1pt">
                <v:fill color2="#f7caac" focus="100%" type="gradient"/>
                <v:shadow on="t" color="#823b0b" opacity=".5" offset="1pt"/>
                <v:textbox inset="1.06mm,.7pt,1.06mm,.7pt">
                  <w:txbxContent>
                    <w:p w:rsidR="00DC3E31" w:rsidRPr="001A687B" w:rsidRDefault="00DC3E31" w:rsidP="00DC3E31">
                      <w:pPr>
                        <w:jc w:val="left"/>
                        <w:rPr>
                          <w:rFonts w:ascii="Meiryo UI" w:eastAsia="Meiryo UI" w:hAnsi="Meiryo UI" w:cs="Meiryo UI"/>
                          <w:sz w:val="20"/>
                        </w:rPr>
                      </w:pPr>
                      <w:r w:rsidRPr="001A687B">
                        <w:rPr>
                          <w:rFonts w:ascii="Meiryo UI" w:eastAsia="Meiryo UI" w:hAnsi="Meiryo UI" w:cs="Meiryo UI" w:hint="eastAsia"/>
                          <w:sz w:val="20"/>
                        </w:rPr>
                        <w:t>実務修習では、特定できる業者名・氏名は記載しないでください。署名押印も不要です。</w:t>
                      </w:r>
                    </w:p>
                  </w:txbxContent>
                </v:textbox>
              </v:shape>
            </w:pict>
          </mc:Fallback>
        </mc:AlternateContent>
      </w:r>
      <w:r w:rsidR="00C70126" w:rsidRPr="00945284">
        <w:rPr>
          <w:rFonts w:ascii="ＭＳ 明朝" w:hAnsi="ＭＳ 明朝" w:hint="eastAsia"/>
        </w:rPr>
        <w:t>（鑑定評価報告書を兼ねる。）</w:t>
      </w:r>
    </w:p>
    <w:p w:rsidR="00C70126" w:rsidRPr="00945284" w:rsidRDefault="00C70126" w:rsidP="00C70126">
      <w:pPr>
        <w:rPr>
          <w:rFonts w:ascii="ＭＳ 明朝"/>
        </w:rPr>
      </w:pPr>
    </w:p>
    <w:p w:rsidR="00C70126" w:rsidRPr="00945284" w:rsidRDefault="00C70126" w:rsidP="00C70126">
      <w:pPr>
        <w:rPr>
          <w:rFonts w:ascii="ＭＳ 明朝"/>
        </w:rPr>
      </w:pPr>
    </w:p>
    <w:p w:rsidR="00C70126" w:rsidRPr="00945284" w:rsidRDefault="00C70126" w:rsidP="00C70126">
      <w:pPr>
        <w:rPr>
          <w:rFonts w:ascii="ＭＳ 明朝"/>
        </w:rPr>
      </w:pPr>
      <w:r w:rsidRPr="00945284">
        <w:rPr>
          <w:rFonts w:ascii="ＭＳ ゴシック" w:eastAsia="ＭＳ ゴシック" w:hAnsi="ＭＳ ゴシック" w:hint="eastAsia"/>
          <w:sz w:val="24"/>
          <w:szCs w:val="24"/>
        </w:rPr>
        <w:t>（依頼者）</w:t>
      </w:r>
    </w:p>
    <w:p w:rsidR="00C70126" w:rsidRPr="00E7778B" w:rsidRDefault="00C70126" w:rsidP="00C70126">
      <w:pPr>
        <w:rPr>
          <w:rFonts w:ascii="ＭＳ ゴシック" w:eastAsia="ＭＳ ゴシック" w:hAnsi="ＭＳ ゴシック"/>
          <w:sz w:val="28"/>
          <w:szCs w:val="28"/>
          <w:u w:val="single"/>
        </w:rPr>
      </w:pPr>
      <w:r w:rsidRPr="00E7778B">
        <w:rPr>
          <w:rFonts w:ascii="ＭＳ ゴシック" w:eastAsia="ＭＳ ゴシック" w:hAnsi="ＭＳ ゴシック" w:hint="eastAsia"/>
          <w:sz w:val="28"/>
          <w:szCs w:val="28"/>
          <w:u w:val="single"/>
        </w:rPr>
        <w:t>公益社団法人日本不動産鑑定士協会連合会御中</w:t>
      </w:r>
    </w:p>
    <w:p w:rsidR="00C70126" w:rsidRDefault="00C70126" w:rsidP="00C70126">
      <w:pPr>
        <w:ind w:firstLineChars="70" w:firstLine="165"/>
        <w:rPr>
          <w:rFonts w:ascii="ＭＳ 明朝"/>
        </w:rPr>
      </w:pPr>
    </w:p>
    <w:p w:rsidR="00C70126" w:rsidRPr="00945284" w:rsidRDefault="00C70126" w:rsidP="00C70126">
      <w:pPr>
        <w:ind w:firstLineChars="70" w:firstLine="165"/>
        <w:rPr>
          <w:rFonts w:ascii="ＭＳ 明朝"/>
        </w:rPr>
      </w:pPr>
    </w:p>
    <w:p w:rsidR="00C70126" w:rsidRPr="006F7393" w:rsidRDefault="00C70126" w:rsidP="00C70126">
      <w:pPr>
        <w:ind w:firstLineChars="70" w:firstLine="179"/>
        <w:jc w:val="right"/>
        <w:rPr>
          <w:rFonts w:ascii="ＭＳ 明朝"/>
          <w:sz w:val="24"/>
        </w:rPr>
      </w:pPr>
      <w:r w:rsidRPr="006F7393">
        <w:rPr>
          <w:rFonts w:ascii="ＭＳ 明朝" w:hint="eastAsia"/>
          <w:sz w:val="24"/>
        </w:rPr>
        <w:t>（株）○○不動産鑑定事務所</w:t>
      </w:r>
    </w:p>
    <w:p w:rsidR="00C70126" w:rsidRPr="00CE5197" w:rsidRDefault="00C70126" w:rsidP="00C70126">
      <w:pPr>
        <w:wordWrap w:val="0"/>
        <w:ind w:firstLineChars="70" w:firstLine="179"/>
        <w:jc w:val="right"/>
        <w:rPr>
          <w:rFonts w:ascii="ＭＳ 明朝"/>
          <w:sz w:val="24"/>
        </w:rPr>
      </w:pPr>
      <w:r w:rsidRPr="006F7393">
        <w:rPr>
          <w:rFonts w:ascii="ＭＳ 明朝" w:hint="eastAsia"/>
          <w:sz w:val="24"/>
        </w:rPr>
        <w:t>不動産鑑定士　ＡＡ　ＡＡ　印</w:t>
      </w:r>
    </w:p>
    <w:p w:rsidR="00C70126" w:rsidRPr="00945284" w:rsidRDefault="00C70126" w:rsidP="00C70126">
      <w:pPr>
        <w:ind w:firstLineChars="70" w:firstLine="165"/>
        <w:rPr>
          <w:rFonts w:ascii="ＭＳ 明朝"/>
        </w:rPr>
      </w:pPr>
    </w:p>
    <w:p w:rsidR="00C70126" w:rsidRDefault="00C70126" w:rsidP="00C70126">
      <w:pPr>
        <w:ind w:firstLineChars="70" w:firstLine="165"/>
        <w:rPr>
          <w:rFonts w:ascii="ＭＳ 明朝"/>
        </w:rPr>
      </w:pPr>
      <w:r>
        <w:rPr>
          <w:rFonts w:ascii="ＭＳ 明朝" w:hint="eastAsia"/>
        </w:rPr>
        <w:t xml:space="preserve">　</w:t>
      </w:r>
    </w:p>
    <w:p w:rsidR="00C70126" w:rsidRPr="00945284" w:rsidRDefault="00051F18" w:rsidP="00C70126">
      <w:pPr>
        <w:ind w:firstLineChars="70" w:firstLine="165"/>
        <w:rPr>
          <w:rFonts w:ascii="ＭＳ 明朝"/>
        </w:rPr>
      </w:pPr>
      <w:r>
        <w:rPr>
          <w:noProof/>
        </w:rPr>
        <mc:AlternateContent>
          <mc:Choice Requires="wps">
            <w:drawing>
              <wp:anchor distT="0" distB="0" distL="114300" distR="114300" simplePos="0" relativeHeight="251656192" behindDoc="0" locked="0" layoutInCell="1" allowOverlap="1">
                <wp:simplePos x="0" y="0"/>
                <wp:positionH relativeFrom="column">
                  <wp:posOffset>1463040</wp:posOffset>
                </wp:positionH>
                <wp:positionV relativeFrom="paragraph">
                  <wp:posOffset>539750</wp:posOffset>
                </wp:positionV>
                <wp:extent cx="3467100" cy="952500"/>
                <wp:effectExtent l="9525" t="14605" r="19050" b="15684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52500"/>
                        </a:xfrm>
                        <a:prstGeom prst="wedgeEllipseCallout">
                          <a:avLst>
                            <a:gd name="adj1" fmla="val -35185"/>
                            <a:gd name="adj2" fmla="val 63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w:t>
                            </w:r>
                            <w:r w:rsidRPr="001A687B">
                              <w:rPr>
                                <w:rFonts w:ascii="Meiryo UI" w:eastAsia="Meiryo UI" w:hAnsi="Meiryo UI" w:cs="Meiryo UI" w:hint="eastAsia"/>
                                <w:sz w:val="20"/>
                              </w:rPr>
                              <w:t>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wps:txbx>
                      <wps:bodyPr rot="0" vert="horz" wrap="square" lIns="30960" tIns="5400" rIns="309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3" style="position:absolute;left:0;text-align:left;margin-left:115.2pt;margin-top:42.5pt;width:273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" adj="3200,24408" strokecolor="#f4b083" strokeweight="1pt">
                <v:fill color2="#f7caac" focus="100%" type="gradient"/>
                <v:shadow on="t" color="#823b0b" opacity=".5" offset="1pt"/>
                <v:textbox inset=".86mm,.15mm,.86mm,.15mm">
                  <w:txbxContent>
                    <w:p w:rsidR="00C70126" w:rsidRPr="001A687B" w:rsidRDefault="00C70126" w:rsidP="00C70126">
                      <w:pPr>
                        <w:rPr>
                          <w:rFonts w:ascii="Meiryo UI" w:eastAsia="Meiryo UI" w:hAnsi="Meiryo UI" w:cs="Meiryo UI"/>
                          <w:sz w:val="20"/>
                        </w:rPr>
                      </w:pPr>
                      <w:r w:rsidRPr="001A687B">
                        <w:rPr>
                          <w:rFonts w:ascii="Meiryo UI" w:eastAsia="Meiryo UI" w:hAnsi="Meiryo UI" w:cs="Meiryo UI" w:hint="eastAsia"/>
                          <w:sz w:val="20"/>
                        </w:rPr>
                        <w:t>1</w:t>
                      </w:r>
                      <w:r w:rsidRPr="001A687B">
                        <w:rPr>
                          <w:rFonts w:ascii="Meiryo UI" w:eastAsia="Meiryo UI" w:hAnsi="Meiryo UI" w:cs="Meiryo UI" w:hint="eastAsia"/>
                          <w:sz w:val="20"/>
                        </w:rPr>
                        <w:t>ページ目に</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修習生番号</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「細分化類型名・番号」</w:t>
                      </w:r>
                      <w:r w:rsidRPr="001A687B">
                        <w:rPr>
                          <w:rFonts w:ascii="Meiryo UI" w:eastAsia="Meiryo UI" w:hAnsi="Meiryo UI" w:cs="Meiryo UI" w:hint="eastAsia"/>
                          <w:sz w:val="20"/>
                        </w:rPr>
                        <w:t>、</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実際案件か想定案件かの区別</w:t>
                      </w:r>
                      <w:r w:rsidR="00AA6378" w:rsidRPr="001A687B">
                        <w:rPr>
                          <w:rFonts w:ascii="Meiryo UI" w:eastAsia="Meiryo UI" w:hAnsi="Meiryo UI" w:cs="Meiryo UI" w:hint="eastAsia"/>
                          <w:sz w:val="20"/>
                        </w:rPr>
                        <w:t>」</w:t>
                      </w:r>
                      <w:r w:rsidRPr="001A687B">
                        <w:rPr>
                          <w:rFonts w:ascii="Meiryo UI" w:eastAsia="Meiryo UI" w:hAnsi="Meiryo UI" w:cs="Meiryo UI" w:hint="eastAsia"/>
                          <w:sz w:val="20"/>
                        </w:rPr>
                        <w:t>を記入してください。</w:t>
                      </w:r>
                    </w:p>
                  </w:txbxContent>
                </v:textbox>
              </v:shape>
            </w:pict>
          </mc:Fallback>
        </mc:AlternateContent>
      </w:r>
      <w:r w:rsidR="00C70126">
        <w:rPr>
          <w:rFonts w:ascii="ＭＳ 明朝" w:hint="eastAsia"/>
        </w:rPr>
        <w:t>本件鑑定評価に当たっては、自己又は関係人の利害の有無その他いかなる理由にかかわらず、公正妥当な態度を保持し、専門職業家としての良心に従い、誠実に不動産の鑑定評価を行った。</w:t>
      </w:r>
    </w:p>
    <w:p w:rsidR="00C70126" w:rsidRDefault="00C70126" w:rsidP="00C70126">
      <w:pPr>
        <w:ind w:firstLineChars="70" w:firstLine="165"/>
        <w:rPr>
          <w:rFonts w:ascii="ＭＳ 明朝"/>
        </w:rPr>
      </w:pPr>
    </w:p>
    <w:p w:rsidR="00C70126" w:rsidRPr="00C578BF" w:rsidRDefault="00C70126" w:rsidP="00C70126">
      <w:pPr>
        <w:ind w:firstLineChars="70" w:firstLine="165"/>
        <w:rPr>
          <w:rFonts w:ascii="ＭＳ 明朝"/>
        </w:rPr>
      </w:pPr>
    </w:p>
    <w:p w:rsidR="00C70126" w:rsidRDefault="00C70126" w:rsidP="00C70126">
      <w:pPr>
        <w:ind w:firstLineChars="70" w:firstLine="165"/>
        <w:rPr>
          <w:rFonts w:ascii="ＭＳ 明朝"/>
        </w:rPr>
      </w:pPr>
    </w:p>
    <w:p w:rsidR="00C70126" w:rsidRDefault="00C70126" w:rsidP="00C70126">
      <w:pPr>
        <w:ind w:firstLineChars="70" w:firstLine="165"/>
        <w:rPr>
          <w:rFonts w:ascii="ＭＳ 明朝"/>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590"/>
        <w:gridCol w:w="863"/>
        <w:gridCol w:w="590"/>
        <w:gridCol w:w="4430"/>
      </w:tblGrid>
      <w:tr w:rsidR="00C70126" w:rsidTr="00C5247E">
        <w:trPr>
          <w:trHeight w:val="567"/>
          <w:jc w:val="center"/>
        </w:trPr>
        <w:tc>
          <w:tcPr>
            <w:tcW w:w="2066" w:type="dxa"/>
            <w:shd w:val="clear" w:color="auto" w:fill="auto"/>
            <w:vAlign w:val="center"/>
          </w:tcPr>
          <w:p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修習生番号</w:t>
            </w:r>
          </w:p>
        </w:tc>
        <w:tc>
          <w:tcPr>
            <w:tcW w:w="6473" w:type="dxa"/>
            <w:gridSpan w:val="4"/>
            <w:shd w:val="clear" w:color="auto" w:fill="auto"/>
            <w:vAlign w:val="center"/>
          </w:tcPr>
          <w:p w:rsidR="00C70126" w:rsidRPr="00C5247E" w:rsidRDefault="000217EB" w:rsidP="000217EB">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C70126" w:rsidRPr="00C5247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p>
        </w:tc>
      </w:tr>
      <w:tr w:rsidR="00C5247E" w:rsidTr="00C5247E">
        <w:trPr>
          <w:cantSplit/>
          <w:trHeight w:val="1134"/>
          <w:jc w:val="center"/>
        </w:trPr>
        <w:tc>
          <w:tcPr>
            <w:tcW w:w="2066" w:type="dxa"/>
            <w:shd w:val="clear" w:color="auto" w:fill="auto"/>
            <w:vAlign w:val="center"/>
          </w:tcPr>
          <w:p w:rsidR="00C5247E" w:rsidRPr="00560205" w:rsidRDefault="00C5247E" w:rsidP="00560205">
            <w:pPr>
              <w:spacing w:line="360" w:lineRule="auto"/>
              <w:jc w:val="center"/>
              <w:rPr>
                <w:rFonts w:ascii="ＭＳ ゴシック" w:eastAsia="ＭＳ ゴシック" w:hAnsi="ＭＳ ゴシック"/>
                <w:sz w:val="28"/>
              </w:rPr>
            </w:pPr>
            <w:r>
              <w:rPr>
                <w:rFonts w:ascii="ＭＳ ゴシック" w:eastAsia="ＭＳ ゴシック" w:hAnsi="ＭＳ ゴシック" w:hint="eastAsia"/>
                <w:sz w:val="28"/>
              </w:rPr>
              <w:t>細分化類型等</w:t>
            </w:r>
          </w:p>
        </w:tc>
        <w:tc>
          <w:tcPr>
            <w:tcW w:w="590" w:type="dxa"/>
            <w:shd w:val="clear" w:color="auto" w:fill="auto"/>
            <w:textDirection w:val="tbRlV"/>
            <w:vAlign w:val="center"/>
          </w:tcPr>
          <w:p w:rsidR="00C5247E" w:rsidRPr="00560205" w:rsidRDefault="00C5247E" w:rsidP="00C5247E">
            <w:pPr>
              <w:ind w:left="113" w:right="113"/>
              <w:jc w:val="center"/>
              <w:rPr>
                <w:rFonts w:ascii="ＭＳ 明朝"/>
              </w:rPr>
            </w:pPr>
            <w:r w:rsidRPr="0045252F">
              <w:rPr>
                <w:rFonts w:ascii="ＭＳ ゴシック" w:eastAsia="ＭＳ ゴシック" w:hAnsi="ＭＳ ゴシック" w:hint="eastAsia"/>
                <w:sz w:val="21"/>
              </w:rPr>
              <w:t>番　号</w:t>
            </w:r>
          </w:p>
        </w:tc>
        <w:tc>
          <w:tcPr>
            <w:tcW w:w="863" w:type="dxa"/>
            <w:shd w:val="clear" w:color="auto" w:fill="auto"/>
            <w:vAlign w:val="center"/>
          </w:tcPr>
          <w:p w:rsidR="00C5247E" w:rsidRPr="00901DC2" w:rsidRDefault="00C5247E" w:rsidP="00560205">
            <w:pPr>
              <w:jc w:val="center"/>
              <w:rPr>
                <w:rFonts w:ascii="ＭＳ ゴシック" w:eastAsia="ＭＳ ゴシック" w:hAnsi="ＭＳ ゴシック"/>
              </w:rPr>
            </w:pPr>
            <w:r w:rsidRPr="00901DC2">
              <w:rPr>
                <w:rFonts w:ascii="ＭＳ ゴシック" w:eastAsia="ＭＳ ゴシック" w:hAnsi="ＭＳ ゴシック" w:hint="eastAsia"/>
                <w:sz w:val="28"/>
              </w:rPr>
              <w:t>２</w:t>
            </w:r>
          </w:p>
        </w:tc>
        <w:tc>
          <w:tcPr>
            <w:tcW w:w="590" w:type="dxa"/>
            <w:shd w:val="clear" w:color="auto" w:fill="auto"/>
            <w:textDirection w:val="tbRlV"/>
            <w:vAlign w:val="center"/>
          </w:tcPr>
          <w:p w:rsidR="00C5247E" w:rsidRPr="00901DC2" w:rsidRDefault="00C5247E" w:rsidP="00C5247E">
            <w:pPr>
              <w:ind w:left="113" w:right="113"/>
              <w:jc w:val="center"/>
              <w:rPr>
                <w:rFonts w:ascii="ＭＳ ゴシック" w:eastAsia="ＭＳ ゴシック" w:hAnsi="ＭＳ ゴシック"/>
              </w:rPr>
            </w:pPr>
            <w:r w:rsidRPr="0045252F">
              <w:rPr>
                <w:rFonts w:ascii="ＭＳ ゴシック" w:eastAsia="ＭＳ ゴシック" w:hAnsi="ＭＳ ゴシック" w:hint="eastAsia"/>
              </w:rPr>
              <w:t>類型名</w:t>
            </w:r>
          </w:p>
        </w:tc>
        <w:tc>
          <w:tcPr>
            <w:tcW w:w="4430" w:type="dxa"/>
            <w:shd w:val="clear" w:color="auto" w:fill="auto"/>
            <w:vAlign w:val="center"/>
          </w:tcPr>
          <w:p w:rsidR="00C5247E" w:rsidRPr="00901DC2" w:rsidRDefault="00C5247E" w:rsidP="00560205">
            <w:pPr>
              <w:jc w:val="center"/>
              <w:rPr>
                <w:rFonts w:ascii="ＭＳ ゴシック" w:eastAsia="ＭＳ ゴシック" w:hAnsi="ＭＳ ゴシック"/>
                <w:sz w:val="28"/>
                <w:szCs w:val="28"/>
              </w:rPr>
            </w:pPr>
            <w:r w:rsidRPr="00901DC2">
              <w:rPr>
                <w:rFonts w:ascii="ＭＳ ゴシック" w:eastAsia="ＭＳ ゴシック" w:hAnsi="ＭＳ ゴシック" w:hint="eastAsia"/>
                <w:sz w:val="28"/>
                <w:szCs w:val="28"/>
              </w:rPr>
              <w:t>商業地</w:t>
            </w:r>
          </w:p>
        </w:tc>
      </w:tr>
      <w:tr w:rsidR="00C70126" w:rsidTr="00C5247E">
        <w:trPr>
          <w:trHeight w:val="567"/>
          <w:jc w:val="center"/>
        </w:trPr>
        <w:tc>
          <w:tcPr>
            <w:tcW w:w="2066" w:type="dxa"/>
            <w:shd w:val="clear" w:color="auto" w:fill="auto"/>
            <w:vAlign w:val="center"/>
          </w:tcPr>
          <w:p w:rsidR="00C70126" w:rsidRPr="00560205" w:rsidRDefault="00C70126" w:rsidP="00C5247E">
            <w:pPr>
              <w:spacing w:line="360" w:lineRule="auto"/>
              <w:jc w:val="center"/>
              <w:rPr>
                <w:rFonts w:ascii="ＭＳ ゴシック" w:eastAsia="ＭＳ ゴシック" w:hAnsi="ＭＳ ゴシック"/>
                <w:sz w:val="28"/>
              </w:rPr>
            </w:pPr>
            <w:r w:rsidRPr="00560205">
              <w:rPr>
                <w:rFonts w:ascii="ＭＳ ゴシック" w:eastAsia="ＭＳ ゴシック" w:hAnsi="ＭＳ ゴシック" w:hint="eastAsia"/>
                <w:sz w:val="28"/>
              </w:rPr>
              <w:t>案　件</w:t>
            </w:r>
          </w:p>
        </w:tc>
        <w:tc>
          <w:tcPr>
            <w:tcW w:w="6473" w:type="dxa"/>
            <w:gridSpan w:val="4"/>
            <w:shd w:val="clear" w:color="auto" w:fill="auto"/>
            <w:vAlign w:val="center"/>
          </w:tcPr>
          <w:p w:rsidR="00C70126" w:rsidRPr="00C5247E" w:rsidRDefault="00C70126" w:rsidP="00C5247E">
            <w:pPr>
              <w:spacing w:line="360" w:lineRule="auto"/>
              <w:jc w:val="center"/>
              <w:rPr>
                <w:rFonts w:ascii="ＭＳ ゴシック" w:eastAsia="ＭＳ ゴシック" w:hAnsi="ＭＳ ゴシック"/>
                <w:sz w:val="28"/>
                <w:szCs w:val="28"/>
              </w:rPr>
            </w:pPr>
            <w:r w:rsidRPr="00C5247E">
              <w:rPr>
                <w:rFonts w:ascii="ＭＳ ゴシック" w:eastAsia="ＭＳ ゴシック" w:hAnsi="ＭＳ ゴシック" w:hint="eastAsia"/>
                <w:sz w:val="28"/>
                <w:szCs w:val="28"/>
              </w:rPr>
              <w:t>実際案件</w:t>
            </w:r>
          </w:p>
        </w:tc>
      </w:tr>
    </w:tbl>
    <w:p w:rsidR="00C70126" w:rsidRDefault="00051F18" w:rsidP="00C70126">
      <w:pPr>
        <w:ind w:firstLineChars="70" w:firstLine="165"/>
        <w:rPr>
          <w:rFonts w:ascii="ＭＳ 明朝"/>
        </w:rPr>
      </w:pPr>
      <w:r>
        <w:rPr>
          <w:rFonts w:ascii="ＭＳ 明朝"/>
          <w:noProof/>
        </w:rPr>
        <mc:AlternateContent>
          <mc:Choice Requires="wps">
            <w:drawing>
              <wp:anchor distT="0" distB="0" distL="114300" distR="114300" simplePos="0" relativeHeight="251657216" behindDoc="0" locked="0" layoutInCell="1" allowOverlap="1">
                <wp:simplePos x="0" y="0"/>
                <wp:positionH relativeFrom="column">
                  <wp:posOffset>291465</wp:posOffset>
                </wp:positionH>
                <wp:positionV relativeFrom="paragraph">
                  <wp:posOffset>166370</wp:posOffset>
                </wp:positionV>
                <wp:extent cx="4791075" cy="1776730"/>
                <wp:effectExtent l="9525" t="8890" r="19050" b="336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1776730"/>
                        </a:xfrm>
                        <a:prstGeom prst="flowChartAlternateProcess">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rsidR="000217EB" w:rsidRPr="001A687B" w:rsidRDefault="000217EB" w:rsidP="00AA6378">
                            <w:pPr>
                              <w:ind w:leftChars="4" w:left="139" w:hangingChars="60" w:hanging="130"/>
                              <w:rPr>
                                <w:rFonts w:ascii="Meiryo UI" w:eastAsia="Meiryo UI" w:hAnsi="Meiryo UI" w:cs="Meiryo UI" w:hint="eastAsia"/>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8" type="#_x0000_t176" style="position:absolute;left:0;text-align:left;margin-left:22.95pt;margin-top:13.1pt;width:377.25pt;height:1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" strokecolor="#a8d08d" strokeweight="1pt">
                <v:fill color2="#c5e0b3" focus="100%" type="gradient"/>
                <v:shadow on="t" color="#375623" opacity=".5" offset="1pt"/>
                <v:textbox inset="5.85pt,.1mm,5.85pt,.1mm">
                  <w:txbxContent>
                    <w:p w:rsidR="000217EB" w:rsidRPr="001A687B" w:rsidRDefault="000217EB" w:rsidP="000217EB">
                      <w:pPr>
                        <w:jc w:val="center"/>
                        <w:rPr>
                          <w:rFonts w:ascii="Meiryo UI" w:eastAsia="Meiryo UI" w:hAnsi="Meiryo UI" w:cs="Meiryo UI"/>
                          <w:b/>
                          <w:sz w:val="20"/>
                          <w:u w:val="single"/>
                        </w:rPr>
                      </w:pPr>
                      <w:r w:rsidRPr="001A687B">
                        <w:rPr>
                          <w:rFonts w:ascii="Meiryo UI" w:eastAsia="Meiryo UI" w:hAnsi="Meiryo UI" w:cs="Meiryo UI" w:hint="eastAsia"/>
                          <w:b/>
                          <w:sz w:val="20"/>
                          <w:u w:val="single"/>
                        </w:rPr>
                        <w:t>～　細分化類型欄の記入方法　～</w:t>
                      </w:r>
                    </w:p>
                    <w:p w:rsidR="00AA6378" w:rsidRPr="001A687B" w:rsidRDefault="00AA6378" w:rsidP="00AA6378">
                      <w:pPr>
                        <w:rPr>
                          <w:rFonts w:ascii="Meiryo UI" w:eastAsia="Meiryo UI" w:hAnsi="Meiryo UI" w:cs="Meiryo UI"/>
                          <w:sz w:val="20"/>
                        </w:rPr>
                      </w:pPr>
                      <w:r w:rsidRPr="001A687B">
                        <w:rPr>
                          <w:rFonts w:ascii="Meiryo UI" w:eastAsia="Meiryo UI" w:hAnsi="Meiryo UI" w:cs="Meiryo UI" w:hint="eastAsia"/>
                          <w:sz w:val="20"/>
                        </w:rPr>
                        <w:t>『実務修習受講の手引』に掲げる【一般実地演習の分類及び必須件数の内訳並びに提出回】の表を確認し、「細分化類型番号」と「細分化類型名」を正確に記入してください。</w:t>
                      </w:r>
                    </w:p>
                    <w:p w:rsidR="00AA6378" w:rsidRPr="001A687B" w:rsidRDefault="00AA6378" w:rsidP="00AA6378">
                      <w:pPr>
                        <w:ind w:leftChars="4" w:left="139" w:hangingChars="60" w:hanging="130"/>
                        <w:rPr>
                          <w:rFonts w:ascii="Meiryo UI" w:eastAsia="Meiryo UI" w:hAnsi="Meiryo UI" w:cs="Meiryo UI"/>
                          <w:sz w:val="20"/>
                        </w:rPr>
                      </w:pPr>
                      <w:r w:rsidRPr="001A687B">
                        <w:rPr>
                          <w:rFonts w:ascii="Meiryo UI" w:eastAsia="Meiryo UI" w:hAnsi="Meiryo UI" w:cs="Meiryo UI" w:hint="eastAsia"/>
                          <w:sz w:val="20"/>
                        </w:rPr>
                        <w:t>※　類型番号15・16の借地権付建物の住宅地・商業地については、次の例にならって記入してください。</w:t>
                      </w:r>
                    </w:p>
                    <w:p w:rsidR="000217EB" w:rsidRPr="001A687B" w:rsidRDefault="000217EB" w:rsidP="00AA6378">
                      <w:pPr>
                        <w:ind w:leftChars="4" w:left="139" w:hangingChars="60" w:hanging="130"/>
                        <w:rPr>
                          <w:rFonts w:ascii="Meiryo UI" w:eastAsia="Meiryo UI" w:hAnsi="Meiryo UI" w:cs="Meiryo UI" w:hint="eastAsia"/>
                          <w:sz w:val="20"/>
                        </w:rPr>
                      </w:pPr>
                      <w:r w:rsidRPr="001A687B">
                        <w:rPr>
                          <w:rFonts w:ascii="Meiryo UI" w:eastAsia="Meiryo UI" w:hAnsi="Meiryo UI" w:cs="Meiryo UI" w:hint="eastAsia"/>
                          <w:sz w:val="20"/>
                        </w:rPr>
                        <w:t>（例）番号</w:t>
                      </w:r>
                      <w:r w:rsidRPr="001A687B">
                        <w:rPr>
                          <w:rFonts w:ascii="Meiryo UI" w:eastAsia="Meiryo UI" w:hAnsi="Meiryo UI" w:cs="Meiryo UI"/>
                          <w:sz w:val="20"/>
                        </w:rPr>
                        <w:t>：15／類型名：</w:t>
                      </w:r>
                      <w:r w:rsidRPr="001A687B">
                        <w:rPr>
                          <w:rFonts w:ascii="Meiryo UI" w:eastAsia="Meiryo UI" w:hAnsi="Meiryo UI" w:cs="Meiryo UI" w:hint="eastAsia"/>
                          <w:sz w:val="20"/>
                        </w:rPr>
                        <w:t>借地権付建物</w:t>
                      </w:r>
                      <w:r w:rsidRPr="001A687B">
                        <w:rPr>
                          <w:rFonts w:ascii="Meiryo UI" w:eastAsia="Meiryo UI" w:hAnsi="Meiryo UI" w:cs="Meiryo UI"/>
                          <w:sz w:val="20"/>
                        </w:rPr>
                        <w:t>（</w:t>
                      </w:r>
                      <w:r w:rsidRPr="001A687B">
                        <w:rPr>
                          <w:rFonts w:ascii="Meiryo UI" w:eastAsia="Meiryo UI" w:hAnsi="Meiryo UI" w:cs="Meiryo UI" w:hint="eastAsia"/>
                          <w:sz w:val="20"/>
                        </w:rPr>
                        <w:t>住宅地</w:t>
                      </w:r>
                      <w:r w:rsidRPr="001A687B">
                        <w:rPr>
                          <w:rFonts w:ascii="Meiryo UI" w:eastAsia="Meiryo UI" w:hAnsi="Meiryo UI" w:cs="Meiryo UI"/>
                          <w:sz w:val="20"/>
                        </w:rPr>
                        <w:t>）</w:t>
                      </w:r>
                    </w:p>
                  </w:txbxContent>
                </v:textbox>
              </v:shape>
            </w:pict>
          </mc:Fallback>
        </mc:AlternateContent>
      </w:r>
    </w:p>
    <w:p w:rsidR="00C70126" w:rsidRPr="00945284" w:rsidRDefault="00C70126" w:rsidP="00C70126">
      <w:pPr>
        <w:rPr>
          <w:rFonts w:ascii="ＭＳ 明朝"/>
        </w:rPr>
      </w:pPr>
    </w:p>
    <w:bookmarkEnd w:id="0"/>
    <w:p w:rsidR="0012503B" w:rsidRPr="00945284" w:rsidRDefault="00C70126" w:rsidP="00C70126">
      <w:pPr>
        <w:outlineLvl w:val="0"/>
        <w:rPr>
          <w:rFonts w:ascii="ＭＳ 明朝"/>
          <w:sz w:val="28"/>
          <w:szCs w:val="28"/>
        </w:rPr>
      </w:pPr>
      <w:r w:rsidRPr="00945284">
        <w:rPr>
          <w:rFonts w:ascii="ＭＳ 明朝"/>
        </w:rPr>
        <w:br w:type="page"/>
      </w:r>
      <w:r w:rsidR="00051F18">
        <w:rPr>
          <w:rFonts w:ascii="ＭＳ 明朝" w:hAnsi="ＭＳ 明朝" w:hint="eastAsia"/>
          <w:noProof/>
          <w:sz w:val="28"/>
          <w:szCs w:val="28"/>
        </w:rPr>
        <w:lastRenderedPageBreak/>
        <mc:AlternateContent>
          <mc:Choice Requires="wps">
            <w:drawing>
              <wp:anchor distT="0" distB="0" distL="114300" distR="114300" simplePos="0" relativeHeight="251655168" behindDoc="0" locked="0" layoutInCell="1" allowOverlap="1">
                <wp:simplePos x="0" y="0"/>
                <wp:positionH relativeFrom="column">
                  <wp:posOffset>2415540</wp:posOffset>
                </wp:positionH>
                <wp:positionV relativeFrom="paragraph">
                  <wp:posOffset>-432435</wp:posOffset>
                </wp:positionV>
                <wp:extent cx="2952750" cy="809625"/>
                <wp:effectExtent l="9525" t="9525"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809625"/>
                        </a:xfrm>
                        <a:prstGeom prst="roundRect">
                          <a:avLst>
                            <a:gd name="adj" fmla="val 16667"/>
                          </a:avLst>
                        </a:prstGeom>
                        <a:gradFill rotWithShape="0">
                          <a:gsLst>
                            <a:gs pos="0">
                              <a:srgbClr val="FFFFFF"/>
                            </a:gs>
                            <a:gs pos="100000">
                              <a:srgbClr val="F7CAAC"/>
                            </a:gs>
                          </a:gsLst>
                          <a:lin ang="5400000" scaled="1"/>
                        </a:gradFill>
                        <a:ln w="12700">
                          <a:solidFill>
                            <a:srgbClr val="C45911"/>
                          </a:solidFill>
                          <a:round/>
                          <a:headEnd/>
                          <a:tailEnd/>
                        </a:ln>
                        <a:effectLst>
                          <a:outerShdw dist="28398" dir="3806097" algn="ctr" rotWithShape="0">
                            <a:srgbClr val="823B0B">
                              <a:alpha val="50000"/>
                            </a:srgbClr>
                          </a:outerShdw>
                        </a:effectLst>
                      </wps:spPr>
                      <wps:txbx>
                        <w:txbxContent>
                          <w:p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190.2pt;margin-top:-34.05pt;width:23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" strokecolor="#c45911" strokeweight="1pt">
                <v:fill color2="#f7caac" focus="100%" type="gradient"/>
                <v:shadow on="t" color="#823b0b" opacity=".5" offset="1pt"/>
                <v:textbox inset="5.85pt,.7pt,5.85pt,.7pt">
                  <w:txbxContent>
                    <w:p w:rsidR="0029107A" w:rsidRPr="0070174A" w:rsidRDefault="0070174A">
                      <w:pPr>
                        <w:rPr>
                          <w:rFonts w:ascii="Meiryo UI" w:eastAsia="Meiryo UI" w:hAnsi="Meiryo UI" w:cs="Meiryo UI"/>
                        </w:rPr>
                      </w:pPr>
                      <w:r w:rsidRPr="0070174A">
                        <w:rPr>
                          <w:rFonts w:ascii="Meiryo UI" w:eastAsia="Meiryo UI" w:hAnsi="Meiryo UI" w:cs="Meiryo UI" w:hint="eastAsia"/>
                        </w:rPr>
                        <w:t>別掲の一般実地演習報告書・評価書本文記載項目一覧に基づき、項目立てを行ってください。</w:t>
                      </w:r>
                    </w:p>
                  </w:txbxContent>
                </v:textbox>
              </v:roundrect>
            </w:pict>
          </mc:Fallback>
        </mc:AlternateContent>
      </w:r>
      <w:r w:rsidR="0012503B" w:rsidRPr="00945284">
        <w:rPr>
          <w:rFonts w:ascii="ＭＳ 明朝" w:hAnsi="ＭＳ 明朝" w:hint="eastAsia"/>
          <w:sz w:val="28"/>
          <w:szCs w:val="28"/>
        </w:rPr>
        <w:t>Ⅰ．鑑定評価額</w:t>
      </w:r>
    </w:p>
    <w:p w:rsidR="0012503B" w:rsidRPr="00945284" w:rsidRDefault="0012503B">
      <w:pPr>
        <w:rPr>
          <w:rFonts w:hAnsi="ＭＳ 明朝"/>
        </w:rPr>
      </w:pPr>
    </w:p>
    <w:p w:rsidR="0012503B" w:rsidRPr="00945284" w:rsidRDefault="0012503B">
      <w:pPr>
        <w:ind w:left="708"/>
        <w:rPr>
          <w:rFonts w:ascii="ＭＳ ゴシック" w:eastAsia="ＭＳ ゴシック" w:hAnsi="ＭＳ ゴシック"/>
          <w:b/>
          <w:sz w:val="24"/>
          <w:szCs w:val="24"/>
          <w:u w:val="single"/>
        </w:rPr>
      </w:pPr>
      <w:r w:rsidRPr="00945284">
        <w:rPr>
          <w:rFonts w:ascii="ＭＳ ゴシック" w:eastAsia="ＭＳ ゴシック" w:hAnsi="ＭＳ ゴシック" w:hint="eastAsia"/>
          <w:b/>
          <w:sz w:val="24"/>
          <w:szCs w:val="24"/>
          <w:u w:val="single"/>
        </w:rPr>
        <w:t>金○○○○○○○○○○円（○○○○円</w:t>
      </w:r>
      <w:r w:rsidRPr="00945284">
        <w:rPr>
          <w:rFonts w:ascii="ＭＳ ゴシック" w:eastAsia="ＭＳ ゴシック" w:hAnsi="ＭＳ ゴシック"/>
          <w:b/>
          <w:sz w:val="24"/>
          <w:szCs w:val="24"/>
          <w:u w:val="single"/>
        </w:rPr>
        <w:t>/</w:t>
      </w:r>
      <w:r w:rsidRPr="00945284">
        <w:rPr>
          <w:rFonts w:ascii="ＭＳ ゴシック" w:eastAsia="ＭＳ ゴシック" w:hAnsi="ＭＳ ゴシック" w:hint="eastAsia"/>
          <w:b/>
          <w:sz w:val="24"/>
          <w:szCs w:val="24"/>
          <w:u w:val="single"/>
        </w:rPr>
        <w:t>㎡）</w:t>
      </w:r>
    </w:p>
    <w:p w:rsidR="00034283" w:rsidRPr="00034283" w:rsidRDefault="00034283" w:rsidP="00B44987">
      <w:pPr>
        <w:rPr>
          <w:rFonts w:hAnsi="ＭＳ 明朝"/>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Ⅱ．対象不動産の表示</w:t>
      </w:r>
    </w:p>
    <w:p w:rsidR="0012503B" w:rsidRPr="00945284" w:rsidRDefault="0012503B">
      <w:pPr>
        <w:rPr>
          <w:rFonts w:ascii="ＭＳ ゴシック" w:eastAsia="ＭＳ ゴシック" w:hAnsi="ＭＳ ゴシック"/>
          <w:sz w:val="24"/>
          <w:szCs w:val="24"/>
        </w:rPr>
      </w:pPr>
    </w:p>
    <w:tbl>
      <w:tblPr>
        <w:tblW w:w="8732" w:type="dxa"/>
        <w:tblInd w:w="-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70"/>
        <w:gridCol w:w="1594"/>
        <w:gridCol w:w="3068"/>
      </w:tblGrid>
      <w:tr w:rsidR="0012503B" w:rsidRPr="00945284">
        <w:trPr>
          <w:trHeight w:val="329"/>
        </w:trPr>
        <w:tc>
          <w:tcPr>
            <w:tcW w:w="4070" w:type="dxa"/>
            <w:tcBorders>
              <w:top w:val="single" w:sz="12" w:space="0" w:color="auto"/>
            </w:tcBorders>
          </w:tcPr>
          <w:p w:rsidR="0012503B" w:rsidRPr="00945284" w:rsidRDefault="0012503B">
            <w:pPr>
              <w:jc w:val="center"/>
              <w:rPr>
                <w:rFonts w:hAnsi="ＭＳ ゴシック"/>
                <w:szCs w:val="24"/>
              </w:rPr>
            </w:pPr>
            <w:r w:rsidRPr="00945284">
              <w:rPr>
                <w:rFonts w:hAnsi="ＭＳ ゴシック" w:hint="eastAsia"/>
                <w:szCs w:val="24"/>
              </w:rPr>
              <w:t>所　在　及　び　地　番</w:t>
            </w:r>
          </w:p>
        </w:tc>
        <w:tc>
          <w:tcPr>
            <w:tcW w:w="1594" w:type="dxa"/>
            <w:tcBorders>
              <w:top w:val="single" w:sz="12" w:space="0" w:color="auto"/>
            </w:tcBorders>
          </w:tcPr>
          <w:p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地　目</w:t>
            </w:r>
          </w:p>
        </w:tc>
        <w:tc>
          <w:tcPr>
            <w:tcW w:w="3068" w:type="dxa"/>
            <w:tcBorders>
              <w:top w:val="single" w:sz="12" w:space="0" w:color="auto"/>
            </w:tcBorders>
          </w:tcPr>
          <w:p w:rsidR="0012503B" w:rsidRPr="00945284" w:rsidRDefault="0012503B">
            <w:pPr>
              <w:pStyle w:val="a5"/>
              <w:tabs>
                <w:tab w:val="clear" w:pos="4252"/>
                <w:tab w:val="clear" w:pos="8504"/>
              </w:tabs>
              <w:snapToGrid/>
              <w:jc w:val="center"/>
              <w:rPr>
                <w:rFonts w:hAnsi="ＭＳ ゴシック"/>
                <w:szCs w:val="24"/>
              </w:rPr>
            </w:pPr>
            <w:r w:rsidRPr="00945284">
              <w:rPr>
                <w:rFonts w:hAnsi="ＭＳ ゴシック" w:hint="eastAsia"/>
                <w:szCs w:val="24"/>
              </w:rPr>
              <w:t>評価数量</w:t>
            </w:r>
          </w:p>
        </w:tc>
      </w:tr>
      <w:tr w:rsidR="0012503B" w:rsidRPr="00945284">
        <w:trPr>
          <w:trHeight w:val="982"/>
        </w:trPr>
        <w:tc>
          <w:tcPr>
            <w:tcW w:w="4070" w:type="dxa"/>
            <w:tcBorders>
              <w:bottom w:val="single" w:sz="12" w:space="0" w:color="auto"/>
            </w:tcBorders>
          </w:tcPr>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p w:rsidR="0012503B" w:rsidRPr="00945284" w:rsidRDefault="0012503B">
            <w:pPr>
              <w:rPr>
                <w:rFonts w:hAnsi="ＭＳ ゴシック"/>
                <w:szCs w:val="24"/>
              </w:rPr>
            </w:pPr>
          </w:p>
        </w:tc>
        <w:tc>
          <w:tcPr>
            <w:tcW w:w="1594" w:type="dxa"/>
            <w:tcBorders>
              <w:bottom w:val="single" w:sz="12" w:space="0" w:color="auto"/>
            </w:tcBorders>
          </w:tcPr>
          <w:p w:rsidR="0012503B" w:rsidRPr="00945284" w:rsidRDefault="0012503B" w:rsidP="0097559F">
            <w:pPr>
              <w:widowControl/>
              <w:rPr>
                <w:rFonts w:hAnsi="ＭＳ ゴシック"/>
                <w:szCs w:val="24"/>
              </w:rPr>
            </w:pPr>
          </w:p>
        </w:tc>
        <w:tc>
          <w:tcPr>
            <w:tcW w:w="3068" w:type="dxa"/>
            <w:tcBorders>
              <w:bottom w:val="single" w:sz="12" w:space="0" w:color="auto"/>
            </w:tcBorders>
          </w:tcPr>
          <w:p w:rsidR="0012503B" w:rsidRPr="00945284" w:rsidRDefault="0012503B" w:rsidP="0097559F">
            <w:pPr>
              <w:widowControl/>
              <w:jc w:val="left"/>
              <w:rPr>
                <w:rFonts w:hAnsi="ＭＳ ゴシック"/>
                <w:szCs w:val="24"/>
              </w:rPr>
            </w:pPr>
          </w:p>
        </w:tc>
      </w:tr>
    </w:tbl>
    <w:p w:rsidR="0012503B" w:rsidRPr="00945284" w:rsidRDefault="0012503B">
      <w:pPr>
        <w:rPr>
          <w:rFonts w:hAnsi="ＭＳ ゴシック"/>
          <w:sz w:val="24"/>
          <w:szCs w:val="24"/>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Ⅲ．鑑定評価の基本的事項</w:t>
      </w:r>
    </w:p>
    <w:p w:rsidR="0012503B" w:rsidRPr="00945284" w:rsidRDefault="0012503B"/>
    <w:p w:rsidR="0012503B" w:rsidRPr="00945284" w:rsidRDefault="0012503B" w:rsidP="00C6085F">
      <w:pPr>
        <w:pStyle w:val="a6"/>
        <w:tabs>
          <w:tab w:val="clear" w:pos="4252"/>
          <w:tab w:val="clear" w:pos="8504"/>
          <w:tab w:val="left" w:pos="630"/>
        </w:tabs>
        <w:snapToGrid/>
        <w:ind w:leftChars="100" w:left="236"/>
        <w:rPr>
          <w:rFonts w:ascii="ＭＳ ゴシック" w:eastAsia="ＭＳ ゴシック" w:hAnsi="ＭＳ ゴシック"/>
          <w:bCs/>
        </w:rPr>
      </w:pPr>
      <w:r w:rsidRPr="00945284">
        <w:rPr>
          <w:rFonts w:ascii="ＭＳ ゴシック" w:eastAsia="ＭＳ ゴシック" w:hAnsi="ＭＳ ゴシック" w:hint="eastAsia"/>
        </w:rPr>
        <w:t>１．対象不動産の</w:t>
      </w:r>
      <w:r w:rsidR="00EF35E7">
        <w:rPr>
          <w:rFonts w:ascii="ＭＳ ゴシック" w:eastAsia="ＭＳ ゴシック" w:hAnsi="ＭＳ ゴシック" w:hint="eastAsia"/>
        </w:rPr>
        <w:t>種別</w:t>
      </w:r>
      <w:r w:rsidR="002F1E70">
        <w:rPr>
          <w:rFonts w:ascii="ＭＳ ゴシック" w:eastAsia="ＭＳ ゴシック" w:hAnsi="ＭＳ ゴシック" w:hint="eastAsia"/>
        </w:rPr>
        <w:t>及び</w:t>
      </w:r>
      <w:r w:rsidR="00EF35E7">
        <w:rPr>
          <w:rFonts w:ascii="ＭＳ ゴシック" w:eastAsia="ＭＳ ゴシック" w:hAnsi="ＭＳ ゴシック" w:hint="eastAsia"/>
        </w:rPr>
        <w:t>類型</w:t>
      </w:r>
    </w:p>
    <w:p w:rsidR="00D62341" w:rsidRPr="00945284" w:rsidRDefault="00D62341" w:rsidP="00D62341">
      <w:pPr>
        <w:ind w:leftChars="100" w:left="236"/>
        <w:rPr>
          <w:rFonts w:ascii="ＭＳ 明朝"/>
          <w:spacing w:val="8"/>
        </w:rPr>
      </w:pPr>
      <w:r w:rsidRPr="00945284">
        <w:rPr>
          <w:rFonts w:ascii="ＭＳ 明朝" w:hAnsi="ＭＳ 明朝" w:hint="eastAsia"/>
          <w:spacing w:val="8"/>
        </w:rPr>
        <w:t>（１）</w:t>
      </w:r>
      <w:r>
        <w:rPr>
          <w:rFonts w:ascii="ＭＳ 明朝" w:hAnsi="ＭＳ 明朝" w:hint="eastAsia"/>
          <w:spacing w:val="8"/>
        </w:rPr>
        <w:t>種別</w:t>
      </w:r>
    </w:p>
    <w:p w:rsidR="00D62341" w:rsidRPr="00945284" w:rsidRDefault="00D62341" w:rsidP="00D62341">
      <w:pPr>
        <w:ind w:leftChars="300" w:left="709" w:firstLineChars="93" w:firstLine="235"/>
        <w:rPr>
          <w:rFonts w:ascii="ＭＳ 明朝"/>
          <w:spacing w:val="8"/>
        </w:rPr>
      </w:pPr>
    </w:p>
    <w:p w:rsidR="00D62341" w:rsidRPr="00945284" w:rsidRDefault="00D62341" w:rsidP="00D62341">
      <w:pPr>
        <w:ind w:leftChars="300" w:left="709" w:firstLineChars="93" w:firstLine="235"/>
        <w:rPr>
          <w:rFonts w:ascii="ＭＳ 明朝"/>
          <w:spacing w:val="8"/>
        </w:rPr>
      </w:pPr>
    </w:p>
    <w:p w:rsidR="00D62341" w:rsidRDefault="00D62341" w:rsidP="00D62341">
      <w:pPr>
        <w:ind w:leftChars="100" w:left="236"/>
        <w:rPr>
          <w:rFonts w:ascii="ＭＳ 明朝" w:hAnsi="ＭＳ 明朝" w:hint="eastAsia"/>
          <w:spacing w:val="8"/>
        </w:rPr>
      </w:pPr>
      <w:r w:rsidRPr="00945284">
        <w:rPr>
          <w:rFonts w:ascii="ＭＳ 明朝" w:hAnsi="ＭＳ 明朝" w:hint="eastAsia"/>
          <w:spacing w:val="8"/>
        </w:rPr>
        <w:t>（２）</w:t>
      </w:r>
      <w:r>
        <w:rPr>
          <w:rFonts w:ascii="ＭＳ 明朝" w:hAnsi="ＭＳ 明朝" w:hint="eastAsia"/>
          <w:spacing w:val="8"/>
        </w:rPr>
        <w:t>類型</w:t>
      </w:r>
    </w:p>
    <w:p w:rsidR="0012503B" w:rsidRPr="00D62341" w:rsidRDefault="0012503B" w:rsidP="00C6085F">
      <w:pPr>
        <w:ind w:leftChars="400" w:left="945"/>
        <w:rPr>
          <w:rFonts w:ascii="ＭＳ 明朝" w:hint="eastAsia"/>
          <w:spacing w:val="8"/>
        </w:rPr>
      </w:pPr>
    </w:p>
    <w:p w:rsidR="009C3CC9" w:rsidRPr="00945284" w:rsidRDefault="009C3CC9" w:rsidP="00C6085F">
      <w:pPr>
        <w:ind w:leftChars="400" w:left="945"/>
        <w:rPr>
          <w:rFonts w:ascii="ＭＳ 明朝" w:hint="eastAsia"/>
          <w:spacing w:val="8"/>
        </w:rPr>
      </w:pPr>
    </w:p>
    <w:p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２．鑑定評価の条件</w:t>
      </w:r>
    </w:p>
    <w:p w:rsidR="0012503B" w:rsidRPr="00945284" w:rsidRDefault="0012503B" w:rsidP="00C6085F">
      <w:pPr>
        <w:ind w:leftChars="100" w:left="236"/>
        <w:rPr>
          <w:rFonts w:ascii="ＭＳ 明朝"/>
          <w:spacing w:val="8"/>
        </w:rPr>
      </w:pPr>
      <w:r w:rsidRPr="00945284">
        <w:rPr>
          <w:rFonts w:ascii="ＭＳ 明朝" w:hAnsi="ＭＳ 明朝" w:hint="eastAsia"/>
          <w:spacing w:val="8"/>
        </w:rPr>
        <w:t>（１）対象確定条件</w:t>
      </w:r>
    </w:p>
    <w:p w:rsidR="0012503B" w:rsidRPr="00945284" w:rsidRDefault="0012503B" w:rsidP="00C6085F">
      <w:pPr>
        <w:ind w:leftChars="300" w:left="709" w:firstLineChars="93" w:firstLine="235"/>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E123F7">
      <w:pPr>
        <w:ind w:leftChars="300" w:left="709" w:firstLineChars="93" w:firstLine="235"/>
        <w:rPr>
          <w:rFonts w:ascii="ＭＳ 明朝"/>
          <w:spacing w:val="8"/>
        </w:rPr>
      </w:pPr>
    </w:p>
    <w:p w:rsidR="0012503B" w:rsidRDefault="0012503B" w:rsidP="00C6085F">
      <w:pPr>
        <w:ind w:leftChars="100" w:left="236"/>
        <w:rPr>
          <w:rFonts w:ascii="ＭＳ 明朝" w:hAnsi="ＭＳ 明朝" w:hint="eastAsia"/>
          <w:spacing w:val="8"/>
        </w:rPr>
      </w:pPr>
      <w:r w:rsidRPr="00945284">
        <w:rPr>
          <w:rFonts w:ascii="ＭＳ 明朝" w:hAnsi="ＭＳ 明朝" w:hint="eastAsia"/>
          <w:spacing w:val="8"/>
        </w:rPr>
        <w:t>（２）</w:t>
      </w:r>
      <w:r w:rsidR="002F1E70">
        <w:rPr>
          <w:rFonts w:ascii="ＭＳ 明朝" w:hAnsi="ＭＳ 明朝" w:hint="eastAsia"/>
          <w:spacing w:val="8"/>
        </w:rPr>
        <w:t>地域要因又は個別的要因についての</w:t>
      </w:r>
      <w:r w:rsidRPr="00945284">
        <w:rPr>
          <w:rFonts w:ascii="ＭＳ 明朝" w:hAnsi="ＭＳ 明朝" w:hint="eastAsia"/>
          <w:spacing w:val="8"/>
        </w:rPr>
        <w:t>想定上の条件</w:t>
      </w:r>
    </w:p>
    <w:p w:rsidR="00C15B37" w:rsidRDefault="00C15B37" w:rsidP="00E123F7">
      <w:pPr>
        <w:ind w:leftChars="300" w:left="709" w:firstLineChars="100" w:firstLine="252"/>
        <w:rPr>
          <w:rFonts w:ascii="ＭＳ 明朝" w:hAnsi="ＭＳ 明朝" w:hint="eastAsia"/>
          <w:spacing w:val="8"/>
        </w:rPr>
      </w:pPr>
    </w:p>
    <w:p w:rsidR="00C15B37" w:rsidRDefault="00C15B37" w:rsidP="00C57260">
      <w:pPr>
        <w:ind w:leftChars="300" w:left="709" w:firstLineChars="100" w:firstLine="252"/>
        <w:rPr>
          <w:rFonts w:ascii="ＭＳ 明朝" w:hAnsi="ＭＳ 明朝" w:hint="eastAsia"/>
          <w:spacing w:val="8"/>
        </w:rPr>
      </w:pPr>
    </w:p>
    <w:p w:rsidR="0012503B" w:rsidRPr="00945284" w:rsidRDefault="00C15B37" w:rsidP="00C57260">
      <w:pPr>
        <w:ind w:leftChars="100" w:left="236"/>
        <w:rPr>
          <w:rFonts w:ascii="ＭＳ 明朝"/>
          <w:spacing w:val="8"/>
        </w:rPr>
      </w:pPr>
      <w:r>
        <w:rPr>
          <w:rFonts w:ascii="ＭＳ 明朝" w:hAnsi="ＭＳ 明朝" w:hint="eastAsia"/>
          <w:spacing w:val="8"/>
        </w:rPr>
        <w:t>（３）調査範囲等条件</w:t>
      </w:r>
    </w:p>
    <w:p w:rsidR="0012503B" w:rsidRPr="00C15B37" w:rsidRDefault="0012503B" w:rsidP="00C6085F">
      <w:pPr>
        <w:ind w:leftChars="300" w:left="709" w:firstLineChars="93" w:firstLine="235"/>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C6085F">
      <w:pPr>
        <w:ind w:leftChars="100" w:left="236"/>
        <w:rPr>
          <w:rFonts w:ascii="ＭＳ ゴシック" w:eastAsia="ＭＳ ゴシック" w:hAnsi="ＭＳ ゴシック"/>
          <w:spacing w:val="8"/>
        </w:rPr>
      </w:pPr>
      <w:r w:rsidRPr="00945284">
        <w:rPr>
          <w:rFonts w:ascii="ＭＳ ゴシック" w:eastAsia="ＭＳ ゴシック" w:hAnsi="ＭＳ ゴシック" w:hint="eastAsia"/>
        </w:rPr>
        <w:t>３．価格時点</w:t>
      </w:r>
    </w:p>
    <w:p w:rsidR="0012503B" w:rsidRPr="00945284" w:rsidRDefault="0012503B" w:rsidP="00C6085F">
      <w:pPr>
        <w:ind w:leftChars="200" w:left="472" w:firstLineChars="104" w:firstLine="247"/>
        <w:rPr>
          <w:b/>
          <w:bCs/>
        </w:rPr>
      </w:pPr>
    </w:p>
    <w:p w:rsidR="0012503B" w:rsidRPr="00945284" w:rsidRDefault="0012503B" w:rsidP="00E123F7">
      <w:pPr>
        <w:rPr>
          <w:b/>
          <w:bCs/>
        </w:rPr>
      </w:pPr>
    </w:p>
    <w:p w:rsidR="0012503B" w:rsidRPr="00945284" w:rsidRDefault="0012503B" w:rsidP="00C6085F">
      <w:pPr>
        <w:ind w:leftChars="100" w:left="236"/>
        <w:rPr>
          <w:rFonts w:ascii="ＭＳ ゴシック" w:eastAsia="ＭＳ ゴシック" w:hAnsi="ＭＳ ゴシック"/>
        </w:rPr>
      </w:pPr>
      <w:r w:rsidRPr="00945284">
        <w:rPr>
          <w:rFonts w:ascii="ＭＳ ゴシック" w:eastAsia="ＭＳ ゴシック" w:hAnsi="ＭＳ ゴシック" w:hint="eastAsia"/>
        </w:rPr>
        <w:t>４．価格の種類</w:t>
      </w:r>
    </w:p>
    <w:p w:rsidR="0012503B" w:rsidRPr="00945284" w:rsidRDefault="0012503B" w:rsidP="00C6085F">
      <w:pPr>
        <w:ind w:leftChars="200" w:left="472" w:firstLineChars="104" w:firstLine="247"/>
        <w:rPr>
          <w:b/>
          <w:bCs/>
        </w:rPr>
      </w:pPr>
    </w:p>
    <w:p w:rsidR="00036AFB" w:rsidRDefault="00036AFB" w:rsidP="00AE08D1">
      <w:pPr>
        <w:rPr>
          <w:rFonts w:ascii="ＭＳ 明朝" w:hint="eastAsia"/>
          <w:spacing w:val="8"/>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Ⅳ．鑑定評価の依頼目的</w:t>
      </w:r>
      <w:r w:rsidR="00C15B37">
        <w:rPr>
          <w:rFonts w:ascii="ＭＳ 明朝" w:hAnsi="ＭＳ 明朝" w:hint="eastAsia"/>
          <w:sz w:val="28"/>
          <w:szCs w:val="28"/>
        </w:rPr>
        <w:t>等</w:t>
      </w:r>
    </w:p>
    <w:p w:rsidR="0018466D" w:rsidRDefault="0018466D" w:rsidP="0018466D">
      <w:pPr>
        <w:tabs>
          <w:tab w:val="num" w:pos="420"/>
          <w:tab w:val="left" w:pos="630"/>
        </w:tabs>
        <w:ind w:leftChars="100" w:left="236"/>
        <w:rPr>
          <w:rFonts w:ascii="ＭＳ ゴシック" w:eastAsia="ＭＳ ゴシック" w:hAnsi="ＭＳ ゴシック" w:hint="eastAsia"/>
          <w:spacing w:val="8"/>
        </w:rPr>
      </w:pPr>
    </w:p>
    <w:p w:rsidR="0012503B" w:rsidRPr="00C15CFD" w:rsidRDefault="00C16D11" w:rsidP="00CB5CC8">
      <w:pPr>
        <w:tabs>
          <w:tab w:val="num" w:pos="420"/>
          <w:tab w:val="left" w:pos="630"/>
        </w:tabs>
        <w:ind w:leftChars="100" w:left="236"/>
        <w:rPr>
          <w:rFonts w:ascii="ＭＳ ゴシック" w:eastAsia="ＭＳ ゴシック" w:hAnsi="ＭＳ ゴシック" w:hint="eastAsia"/>
          <w:spacing w:val="8"/>
        </w:rPr>
      </w:pPr>
      <w:r w:rsidRPr="00C15CFD">
        <w:rPr>
          <w:rFonts w:ascii="ＭＳ ゴシック" w:eastAsia="ＭＳ ゴシック" w:hAnsi="ＭＳ ゴシック" w:hint="eastAsia"/>
          <w:spacing w:val="8"/>
        </w:rPr>
        <w:t>１．依頼目的</w:t>
      </w:r>
    </w:p>
    <w:p w:rsidR="00C16D11" w:rsidRDefault="00C16D11" w:rsidP="00CB5CC8">
      <w:pPr>
        <w:tabs>
          <w:tab w:val="num" w:pos="420"/>
          <w:tab w:val="left" w:pos="630"/>
        </w:tabs>
        <w:ind w:leftChars="200" w:left="472" w:firstLineChars="100" w:firstLine="252"/>
        <w:rPr>
          <w:rFonts w:ascii="ＭＳ 明朝" w:hint="eastAsia"/>
          <w:spacing w:val="8"/>
        </w:rPr>
      </w:pPr>
    </w:p>
    <w:p w:rsidR="00C16D11" w:rsidRPr="00C15CFD" w:rsidRDefault="00C16D11" w:rsidP="00C16D11">
      <w:pPr>
        <w:tabs>
          <w:tab w:val="num" w:pos="420"/>
          <w:tab w:val="left" w:pos="630"/>
        </w:tabs>
        <w:rPr>
          <w:rFonts w:ascii="ＭＳ ゴシック" w:eastAsia="ＭＳ ゴシック" w:hAnsi="ＭＳ ゴシック" w:hint="eastAsia"/>
          <w:spacing w:val="8"/>
        </w:rPr>
      </w:pPr>
      <w:r>
        <w:rPr>
          <w:rFonts w:ascii="ＭＳ 明朝" w:hint="eastAsia"/>
          <w:spacing w:val="8"/>
        </w:rPr>
        <w:t xml:space="preserve">　</w:t>
      </w:r>
      <w:r w:rsidRPr="00C15CFD">
        <w:rPr>
          <w:rFonts w:ascii="ＭＳ ゴシック" w:eastAsia="ＭＳ ゴシック" w:hAnsi="ＭＳ ゴシック" w:hint="eastAsia"/>
          <w:spacing w:val="8"/>
        </w:rPr>
        <w:t>２．依頼者以外</w:t>
      </w:r>
      <w:r w:rsidR="006B5854">
        <w:rPr>
          <w:rFonts w:ascii="ＭＳ ゴシック" w:eastAsia="ＭＳ ゴシック" w:hAnsi="ＭＳ ゴシック" w:hint="eastAsia"/>
          <w:spacing w:val="8"/>
        </w:rPr>
        <w:t>へ</w:t>
      </w:r>
      <w:r w:rsidRPr="00C15CFD">
        <w:rPr>
          <w:rFonts w:ascii="ＭＳ ゴシック" w:eastAsia="ＭＳ ゴシック" w:hAnsi="ＭＳ ゴシック" w:hint="eastAsia"/>
          <w:spacing w:val="8"/>
        </w:rPr>
        <w:t>の提出先</w:t>
      </w:r>
      <w:r w:rsidR="00C15B37">
        <w:rPr>
          <w:rFonts w:ascii="ＭＳ ゴシック" w:eastAsia="ＭＳ ゴシック" w:hAnsi="ＭＳ ゴシック" w:hint="eastAsia"/>
          <w:spacing w:val="8"/>
        </w:rPr>
        <w:t>等</w:t>
      </w:r>
    </w:p>
    <w:p w:rsidR="00C16D11" w:rsidRDefault="00C15B37" w:rsidP="00E123F7">
      <w:pPr>
        <w:tabs>
          <w:tab w:val="num" w:pos="420"/>
          <w:tab w:val="left" w:pos="630"/>
        </w:tabs>
        <w:ind w:leftChars="300" w:left="709"/>
        <w:rPr>
          <w:rFonts w:ascii="ＭＳ 明朝" w:hint="eastAsia"/>
          <w:spacing w:val="8"/>
        </w:rPr>
      </w:pPr>
      <w:r>
        <w:rPr>
          <w:rFonts w:ascii="ＭＳ 明朝" w:hint="eastAsia"/>
          <w:spacing w:val="8"/>
        </w:rPr>
        <w:t>依頼者以外の</w:t>
      </w:r>
      <w:r w:rsidR="00C16D11">
        <w:rPr>
          <w:rFonts w:ascii="ＭＳ 明朝" w:hint="eastAsia"/>
          <w:spacing w:val="8"/>
        </w:rPr>
        <w:t>提出先：○○　○○</w:t>
      </w:r>
    </w:p>
    <w:p w:rsidR="00C16D11" w:rsidRDefault="00C15B37" w:rsidP="00E123F7">
      <w:pPr>
        <w:tabs>
          <w:tab w:val="num" w:pos="420"/>
          <w:tab w:val="left" w:pos="630"/>
        </w:tabs>
        <w:ind w:leftChars="300" w:left="709"/>
        <w:rPr>
          <w:rFonts w:ascii="ＭＳ 明朝" w:hint="eastAsia"/>
          <w:spacing w:val="8"/>
        </w:rPr>
      </w:pPr>
      <w:r>
        <w:rPr>
          <w:rFonts w:ascii="ＭＳ 明朝" w:hint="eastAsia"/>
          <w:spacing w:val="8"/>
        </w:rPr>
        <w:t>依頼者以外への鑑定評価額の</w:t>
      </w:r>
      <w:r w:rsidR="00C16D11">
        <w:rPr>
          <w:rFonts w:ascii="ＭＳ 明朝" w:hint="eastAsia"/>
          <w:spacing w:val="8"/>
        </w:rPr>
        <w:t>開示先：○○　○○</w:t>
      </w:r>
    </w:p>
    <w:p w:rsidR="00C15B37" w:rsidRDefault="00C15B37" w:rsidP="00E123F7">
      <w:pPr>
        <w:tabs>
          <w:tab w:val="num" w:pos="420"/>
          <w:tab w:val="left" w:pos="630"/>
        </w:tabs>
        <w:ind w:leftChars="300" w:left="709"/>
        <w:rPr>
          <w:rFonts w:ascii="ＭＳ 明朝" w:hint="eastAsia"/>
          <w:spacing w:val="8"/>
        </w:rPr>
      </w:pPr>
      <w:r>
        <w:rPr>
          <w:rFonts w:ascii="ＭＳ 明朝" w:hint="eastAsia"/>
          <w:spacing w:val="8"/>
        </w:rPr>
        <w:t>鑑定評価額の公表の有無：</w:t>
      </w:r>
    </w:p>
    <w:p w:rsidR="00C15B37" w:rsidRDefault="00F963B0" w:rsidP="00E123F7">
      <w:pPr>
        <w:tabs>
          <w:tab w:val="num" w:pos="420"/>
          <w:tab w:val="left" w:pos="630"/>
        </w:tabs>
        <w:ind w:leftChars="300" w:left="709"/>
        <w:rPr>
          <w:rFonts w:ascii="ＭＳ 明朝" w:hint="eastAsia"/>
          <w:spacing w:val="8"/>
        </w:rPr>
      </w:pPr>
      <w:r>
        <w:rPr>
          <w:rFonts w:ascii="ＭＳ 明朝" w:hint="eastAsia"/>
          <w:spacing w:val="8"/>
        </w:rPr>
        <w:t>（依頼者名は評価書表紙</w:t>
      </w:r>
      <w:r w:rsidR="00C15B37">
        <w:rPr>
          <w:rFonts w:ascii="ＭＳ 明朝" w:hint="eastAsia"/>
          <w:spacing w:val="8"/>
        </w:rPr>
        <w:t>に宛先として記載）</w:t>
      </w:r>
    </w:p>
    <w:p w:rsidR="00C15B37" w:rsidRDefault="00C15B37" w:rsidP="00C16D11">
      <w:pPr>
        <w:tabs>
          <w:tab w:val="num" w:pos="420"/>
          <w:tab w:val="left" w:pos="630"/>
        </w:tabs>
        <w:rPr>
          <w:rFonts w:ascii="ＭＳ 明朝" w:hint="eastAsia"/>
          <w:spacing w:val="8"/>
        </w:rPr>
      </w:pPr>
    </w:p>
    <w:p w:rsidR="00036AFB" w:rsidRPr="00945284" w:rsidRDefault="00036AFB" w:rsidP="00E123F7">
      <w:pPr>
        <w:tabs>
          <w:tab w:val="num" w:pos="420"/>
          <w:tab w:val="left" w:pos="630"/>
        </w:tabs>
        <w:ind w:leftChars="200" w:left="472" w:firstLineChars="100" w:firstLine="252"/>
        <w:rPr>
          <w:rFonts w:ascii="ＭＳ 明朝" w:hint="eastAsia"/>
          <w:spacing w:val="8"/>
        </w:rPr>
      </w:pPr>
      <w:r w:rsidRPr="00036AFB">
        <w:rPr>
          <w:rFonts w:ascii="ＭＳ 明朝" w:hint="eastAsia"/>
          <w:spacing w:val="8"/>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w:t>
      </w:r>
      <w:r>
        <w:rPr>
          <w:rFonts w:ascii="ＭＳ 明朝" w:hint="eastAsia"/>
          <w:spacing w:val="8"/>
        </w:rPr>
        <w:t>る。</w:t>
      </w:r>
    </w:p>
    <w:p w:rsidR="0012503B" w:rsidRPr="00945284" w:rsidRDefault="0012503B" w:rsidP="00C6085F">
      <w:pPr>
        <w:tabs>
          <w:tab w:val="left" w:pos="630"/>
        </w:tabs>
        <w:ind w:leftChars="200" w:left="472"/>
        <w:rPr>
          <w:rFonts w:ascii="ＭＳ 明朝"/>
          <w:b/>
          <w:bCs/>
          <w:spacing w:val="8"/>
        </w:rPr>
      </w:pPr>
    </w:p>
    <w:p w:rsidR="0012503B" w:rsidRPr="00945284" w:rsidRDefault="0012503B" w:rsidP="007303C0">
      <w:pPr>
        <w:pStyle w:val="a6"/>
        <w:tabs>
          <w:tab w:val="clear" w:pos="4252"/>
          <w:tab w:val="clear" w:pos="8504"/>
        </w:tabs>
        <w:snapToGrid/>
        <w:outlineLvl w:val="0"/>
        <w:rPr>
          <w:rFonts w:ascii="ＭＳ 明朝"/>
          <w:sz w:val="28"/>
          <w:szCs w:val="28"/>
        </w:rPr>
      </w:pPr>
      <w:r w:rsidRPr="00945284">
        <w:rPr>
          <w:rFonts w:ascii="ＭＳ 明朝" w:hAnsi="ＭＳ 明朝" w:hint="eastAsia"/>
          <w:sz w:val="28"/>
          <w:szCs w:val="28"/>
        </w:rPr>
        <w:t>Ⅴ．鑑定評価の依頼目的及び</w:t>
      </w:r>
      <w:r w:rsidR="00C15B37">
        <w:rPr>
          <w:rFonts w:ascii="ＭＳ 明朝" w:hAnsi="ＭＳ 明朝" w:hint="eastAsia"/>
          <w:sz w:val="28"/>
          <w:szCs w:val="28"/>
        </w:rPr>
        <w:t>依頼目的に対応した</w:t>
      </w:r>
      <w:r w:rsidRPr="00945284">
        <w:rPr>
          <w:rFonts w:ascii="ＭＳ 明朝" w:hAnsi="ＭＳ 明朝" w:hint="eastAsia"/>
          <w:sz w:val="28"/>
          <w:szCs w:val="28"/>
        </w:rPr>
        <w:t>条件と価格の種類との関連</w:t>
      </w: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C6085F">
      <w:pPr>
        <w:tabs>
          <w:tab w:val="num" w:pos="420"/>
          <w:tab w:val="left" w:pos="630"/>
        </w:tabs>
        <w:ind w:leftChars="150" w:left="354" w:firstLineChars="88" w:firstLine="222"/>
        <w:rPr>
          <w:rFonts w:ascii="ＭＳ 明朝"/>
          <w:spacing w:val="8"/>
        </w:rPr>
      </w:pPr>
    </w:p>
    <w:p w:rsidR="0012503B" w:rsidRPr="00945284" w:rsidRDefault="0012503B" w:rsidP="007303C0">
      <w:pPr>
        <w:outlineLvl w:val="0"/>
        <w:rPr>
          <w:rFonts w:ascii="ＭＳ 明朝"/>
          <w:sz w:val="28"/>
          <w:szCs w:val="28"/>
        </w:rPr>
      </w:pPr>
      <w:r w:rsidRPr="00945284">
        <w:rPr>
          <w:rFonts w:ascii="ＭＳ 明朝" w:hAnsi="ＭＳ 明朝" w:hint="eastAsia"/>
          <w:sz w:val="28"/>
          <w:szCs w:val="28"/>
        </w:rPr>
        <w:t>Ⅵ．鑑定評価を行った年月日</w:t>
      </w:r>
    </w:p>
    <w:p w:rsidR="0012503B" w:rsidRPr="00945284" w:rsidRDefault="0012503B" w:rsidP="00C6085F">
      <w:pPr>
        <w:ind w:leftChars="150" w:left="354" w:firstLineChars="93" w:firstLine="235"/>
        <w:rPr>
          <w:rFonts w:ascii="ＭＳ 明朝"/>
          <w:spacing w:val="8"/>
        </w:rPr>
      </w:pPr>
    </w:p>
    <w:p w:rsidR="0012503B" w:rsidRPr="00945284" w:rsidRDefault="0012503B" w:rsidP="00C6085F">
      <w:pPr>
        <w:ind w:leftChars="150" w:left="354" w:firstLineChars="93" w:firstLine="235"/>
        <w:rPr>
          <w:rFonts w:ascii="ＭＳ 明朝"/>
          <w:spacing w:val="8"/>
        </w:rPr>
      </w:pPr>
    </w:p>
    <w:p w:rsidR="0012503B" w:rsidRPr="00945284" w:rsidRDefault="0012503B" w:rsidP="00E123F7">
      <w:pPr>
        <w:ind w:leftChars="150" w:left="354" w:firstLineChars="93" w:firstLine="235"/>
        <w:rPr>
          <w:rFonts w:ascii="ＭＳ 明朝"/>
          <w:spacing w:val="8"/>
        </w:rPr>
      </w:pPr>
    </w:p>
    <w:p w:rsidR="0012503B" w:rsidRPr="00945284" w:rsidRDefault="0012503B" w:rsidP="007303C0">
      <w:pPr>
        <w:pStyle w:val="aa"/>
        <w:outlineLvl w:val="0"/>
        <w:rPr>
          <w:sz w:val="28"/>
          <w:szCs w:val="28"/>
        </w:rPr>
      </w:pPr>
      <w:r w:rsidRPr="00945284">
        <w:rPr>
          <w:rFonts w:hint="eastAsia"/>
          <w:sz w:val="28"/>
          <w:szCs w:val="28"/>
        </w:rPr>
        <w:t>Ⅶ．関与不動産鑑定士</w:t>
      </w:r>
      <w:r w:rsidR="00C15B37">
        <w:rPr>
          <w:rFonts w:hint="eastAsia"/>
          <w:sz w:val="28"/>
          <w:szCs w:val="28"/>
        </w:rPr>
        <w:t>及び</w:t>
      </w:r>
      <w:r w:rsidRPr="00945284">
        <w:rPr>
          <w:rFonts w:hint="eastAsia"/>
          <w:sz w:val="28"/>
          <w:szCs w:val="28"/>
        </w:rPr>
        <w:t>関与不動産鑑定業者に係る利害関係等</w:t>
      </w:r>
    </w:p>
    <w:p w:rsidR="0012503B" w:rsidRPr="00F81232" w:rsidRDefault="0012503B" w:rsidP="007B4F95"/>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１．関与不動産鑑定士及び関与不動産鑑定業者の対象不動産に関する利害関係等</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関与不動産鑑定士及び関与不動産鑑定業者の対象不動産に関する利害関係又は対象不動産に関し利害関係を有する者との縁故若しくは特別の利害関係の有無：</w:t>
      </w:r>
    </w:p>
    <w:p w:rsidR="000A0534" w:rsidRPr="000A0534" w:rsidRDefault="000A0534" w:rsidP="000A0534">
      <w:pPr>
        <w:autoSpaceDE w:val="0"/>
        <w:autoSpaceDN w:val="0"/>
        <w:adjustRightInd w:val="0"/>
        <w:ind w:left="236"/>
        <w:jc w:val="left"/>
        <w:textAlignment w:val="baseline"/>
        <w:rPr>
          <w:rFonts w:ascii="ＭＳ 明朝" w:hAnsi="ＭＳ 明朝"/>
          <w:kern w:val="0"/>
        </w:rPr>
      </w:pPr>
    </w:p>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lastRenderedPageBreak/>
        <w:t>２．依頼者と関与不動産鑑定士及び関与不動産鑑定業者との関係</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依頼者と関与不動産鑑定士及び関与不動産鑑定業者との間の特別の資本的関係、人的関係及び取引関係の有無：</w:t>
      </w:r>
    </w:p>
    <w:p w:rsidR="000A0534" w:rsidRPr="000A0534" w:rsidRDefault="000A0534" w:rsidP="000A0534">
      <w:pPr>
        <w:autoSpaceDE w:val="0"/>
        <w:autoSpaceDN w:val="0"/>
        <w:adjustRightInd w:val="0"/>
        <w:ind w:left="236"/>
        <w:jc w:val="left"/>
        <w:textAlignment w:val="baseline"/>
        <w:rPr>
          <w:rFonts w:ascii="ＭＳ 明朝" w:hAnsi="ＭＳ 明朝"/>
          <w:kern w:val="0"/>
        </w:rPr>
      </w:pPr>
    </w:p>
    <w:p w:rsidR="000A0534" w:rsidRPr="000A0534" w:rsidRDefault="000A0534" w:rsidP="000A0534">
      <w:pPr>
        <w:tabs>
          <w:tab w:val="left" w:pos="630"/>
        </w:tabs>
        <w:autoSpaceDE w:val="0"/>
        <w:autoSpaceDN w:val="0"/>
        <w:adjustRightInd w:val="0"/>
        <w:ind w:leftChars="100" w:left="236"/>
        <w:textAlignment w:val="baseline"/>
        <w:outlineLvl w:val="1"/>
        <w:rPr>
          <w:rFonts w:ascii="ＭＳ ゴシック" w:eastAsia="ＭＳ ゴシック" w:hAnsi="ＭＳ ゴシック"/>
          <w:kern w:val="0"/>
        </w:rPr>
      </w:pPr>
      <w:r w:rsidRPr="000A0534">
        <w:rPr>
          <w:rFonts w:ascii="ＭＳ ゴシック" w:eastAsia="ＭＳ ゴシック" w:hAnsi="ＭＳ ゴシック" w:hint="eastAsia"/>
          <w:kern w:val="0"/>
        </w:rPr>
        <w:t>３．提出先等と関与不動産鑑定士及び関与不動産鑑定業者との関係</w:t>
      </w:r>
    </w:p>
    <w:p w:rsidR="000A0534" w:rsidRPr="000A0534" w:rsidRDefault="000A0534" w:rsidP="000A0534">
      <w:pPr>
        <w:autoSpaceDE w:val="0"/>
        <w:autoSpaceDN w:val="0"/>
        <w:adjustRightInd w:val="0"/>
        <w:ind w:leftChars="200" w:left="472" w:firstLineChars="100" w:firstLine="252"/>
        <w:textAlignment w:val="baseline"/>
        <w:rPr>
          <w:rFonts w:ascii="ＭＳ 明朝" w:hAnsi="ＭＳ 明朝"/>
          <w:spacing w:val="8"/>
          <w:kern w:val="0"/>
        </w:rPr>
      </w:pPr>
      <w:r w:rsidRPr="000A0534">
        <w:rPr>
          <w:rFonts w:ascii="ＭＳ 明朝" w:hAnsi="ＭＳ 明朝" w:hint="eastAsia"/>
          <w:spacing w:val="8"/>
          <w:kern w:val="0"/>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p>
    <w:p w:rsidR="0012503B" w:rsidRPr="000A0534" w:rsidRDefault="0012503B" w:rsidP="00C6085F">
      <w:pPr>
        <w:ind w:left="354" w:firstLineChars="100" w:firstLine="236"/>
        <w:rPr>
          <w:rFonts w:hAnsi="ＭＳ 明朝"/>
        </w:rPr>
      </w:pPr>
    </w:p>
    <w:p w:rsidR="0012503B" w:rsidRPr="00945284" w:rsidRDefault="0012503B" w:rsidP="00C6085F">
      <w:pPr>
        <w:ind w:left="354" w:firstLineChars="100" w:firstLine="236"/>
        <w:rPr>
          <w:rFonts w:hAnsi="ＭＳ 明朝"/>
        </w:rPr>
      </w:pPr>
    </w:p>
    <w:p w:rsidR="0012503B" w:rsidRPr="00131A92" w:rsidRDefault="0012503B" w:rsidP="00C6085F">
      <w:pPr>
        <w:ind w:left="354" w:firstLineChars="100" w:firstLine="236"/>
        <w:rPr>
          <w:rFonts w:hAnsi="ＭＳ 明朝"/>
        </w:rPr>
      </w:pPr>
    </w:p>
    <w:p w:rsidR="0012503B" w:rsidRPr="00945284" w:rsidRDefault="00051F18" w:rsidP="007303C0">
      <w:pPr>
        <w:outlineLvl w:val="0"/>
        <w:rPr>
          <w:rFonts w:ascii="ＭＳ 明朝"/>
          <w:sz w:val="28"/>
          <w:szCs w:val="28"/>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2970530</wp:posOffset>
                </wp:positionH>
                <wp:positionV relativeFrom="paragraph">
                  <wp:posOffset>73660</wp:posOffset>
                </wp:positionV>
                <wp:extent cx="2385695" cy="952500"/>
                <wp:effectExtent l="12065" t="14605" r="21590" b="1949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695" cy="952500"/>
                        </a:xfrm>
                        <a:prstGeom prst="wedgeEllipseCallout">
                          <a:avLst>
                            <a:gd name="adj1" fmla="val -35093"/>
                            <a:gd name="adj2" fmla="val 67000"/>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3" style="position:absolute;left:0;text-align:left;margin-left:233.9pt;margin-top:5.8pt;width:18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" adj="3220,25272" strokecolor="#f4b083" strokeweight="1pt">
                <v:fill color2="#f7caac" focus="100%" type="gradient"/>
                <v:shadow on="t" color="#823b0b" opacity=".5" offset="1pt"/>
                <v:textbox inset="1.06mm,.7pt,1.06mm,.7pt">
                  <w:txbxContent>
                    <w:p w:rsidR="00DC3E31" w:rsidRPr="009F545E" w:rsidRDefault="00DC3E31" w:rsidP="00DC3E31">
                      <w:pPr>
                        <w:jc w:val="left"/>
                        <w:rPr>
                          <w:rFonts w:ascii="Meiryo UI" w:eastAsia="Meiryo UI" w:hAnsi="Meiryo UI" w:cs="Meiryo UI"/>
                          <w:sz w:val="20"/>
                        </w:rPr>
                      </w:pPr>
                      <w:r w:rsidRPr="009F545E">
                        <w:rPr>
                          <w:rFonts w:ascii="Meiryo UI" w:eastAsia="Meiryo UI" w:hAnsi="Meiryo UI" w:cs="Meiryo UI" w:hint="eastAsia"/>
                          <w:sz w:val="20"/>
                        </w:rPr>
                        <w:t xml:space="preserve">実務修習では、氏名は記載せず、「AA　</w:t>
                      </w:r>
                      <w:proofErr w:type="spellStart"/>
                      <w:r w:rsidRPr="009F545E">
                        <w:rPr>
                          <w:rFonts w:ascii="Meiryo UI" w:eastAsia="Meiryo UI" w:hAnsi="Meiryo UI" w:cs="Meiryo UI" w:hint="eastAsia"/>
                          <w:sz w:val="20"/>
                        </w:rPr>
                        <w:t>AA</w:t>
                      </w:r>
                      <w:proofErr w:type="spellEnd"/>
                      <w:r w:rsidR="00541C22" w:rsidRPr="009F545E">
                        <w:rPr>
                          <w:rFonts w:ascii="Meiryo UI" w:eastAsia="Meiryo UI" w:hAnsi="Meiryo UI" w:cs="Meiryo UI" w:hint="eastAsia"/>
                          <w:sz w:val="20"/>
                        </w:rPr>
                        <w:t>」のようにして</w:t>
                      </w:r>
                      <w:r w:rsidRPr="009F545E">
                        <w:rPr>
                          <w:rFonts w:ascii="Meiryo UI" w:eastAsia="Meiryo UI" w:hAnsi="Meiryo UI" w:cs="Meiryo UI" w:hint="eastAsia"/>
                          <w:sz w:val="20"/>
                        </w:rPr>
                        <w:t>記載してください。</w:t>
                      </w:r>
                    </w:p>
                  </w:txbxContent>
                </v:textbox>
              </v:shape>
            </w:pict>
          </mc:Fallback>
        </mc:AlternateContent>
      </w:r>
      <w:r w:rsidR="0012503B" w:rsidRPr="00945284">
        <w:rPr>
          <w:rFonts w:ascii="ＭＳ 明朝" w:hAnsi="ＭＳ 明朝" w:hint="eastAsia"/>
          <w:sz w:val="28"/>
          <w:szCs w:val="28"/>
        </w:rPr>
        <w:t>Ⅷ．対象不動産の確認</w:t>
      </w:r>
    </w:p>
    <w:p w:rsidR="0012503B" w:rsidRPr="00945284" w:rsidRDefault="0012503B">
      <w:pPr>
        <w:rPr>
          <w:rFonts w:ascii="ＭＳ ゴシック" w:eastAsia="ＭＳ ゴシック" w:hAnsi="ＭＳ ゴシック"/>
          <w:sz w:val="24"/>
          <w:szCs w:val="24"/>
        </w:rPr>
      </w:pPr>
    </w:p>
    <w:p w:rsidR="0012503B" w:rsidRPr="00945284" w:rsidRDefault="0012503B" w:rsidP="00C6085F">
      <w:pPr>
        <w:ind w:firstLineChars="100" w:firstLine="236"/>
        <w:rPr>
          <w:rFonts w:ascii="ＭＳ ゴシック" w:eastAsia="ＭＳ ゴシック" w:hAnsi="ＭＳ ゴシック"/>
        </w:rPr>
      </w:pPr>
      <w:r w:rsidRPr="00945284">
        <w:rPr>
          <w:rFonts w:ascii="ＭＳ ゴシック" w:eastAsia="ＭＳ ゴシック" w:hAnsi="ＭＳ ゴシック" w:hint="eastAsia"/>
        </w:rPr>
        <w:t>１．物的確認</w:t>
      </w:r>
    </w:p>
    <w:p w:rsidR="000B613F" w:rsidRPr="00D402D4" w:rsidRDefault="000B613F" w:rsidP="000B613F">
      <w:pPr>
        <w:ind w:firstLineChars="100" w:firstLine="236"/>
        <w:rPr>
          <w:rFonts w:ascii="ＭＳ ゴシック" w:eastAsia="ＭＳ ゴシック" w:hAnsi="ＭＳ ゴシック"/>
          <w:sz w:val="24"/>
          <w:szCs w:val="24"/>
        </w:rPr>
      </w:pPr>
      <w:r w:rsidRPr="00D402D4">
        <w:rPr>
          <w:rFonts w:hint="eastAsia"/>
        </w:rPr>
        <w:t>（１）</w:t>
      </w:r>
      <w:r>
        <w:rPr>
          <w:rFonts w:hint="eastAsia"/>
        </w:rPr>
        <w:t>実地調査を行った年月日</w:t>
      </w:r>
    </w:p>
    <w:p w:rsidR="000B613F" w:rsidRDefault="000B613F" w:rsidP="000B613F">
      <w:pPr>
        <w:ind w:leftChars="300" w:left="709" w:firstLineChars="100" w:firstLine="252"/>
        <w:rPr>
          <w:rFonts w:hint="eastAsia"/>
          <w:spacing w:val="8"/>
        </w:rPr>
      </w:pPr>
    </w:p>
    <w:p w:rsidR="000B613F" w:rsidRPr="00D402D4" w:rsidRDefault="000B613F" w:rsidP="000B613F">
      <w:pPr>
        <w:ind w:firstLineChars="93" w:firstLine="235"/>
        <w:rPr>
          <w:spacing w:val="8"/>
        </w:rPr>
      </w:pPr>
      <w:r w:rsidRPr="00D402D4">
        <w:rPr>
          <w:rFonts w:hint="eastAsia"/>
          <w:spacing w:val="8"/>
        </w:rPr>
        <w:t>（２）</w:t>
      </w:r>
      <w:r>
        <w:rPr>
          <w:rFonts w:hint="eastAsia"/>
          <w:spacing w:val="8"/>
        </w:rPr>
        <w:t>実地調査を行った不動産鑑定士の氏名</w:t>
      </w:r>
    </w:p>
    <w:p w:rsidR="000B613F" w:rsidRDefault="00541C22" w:rsidP="000B613F">
      <w:pPr>
        <w:ind w:leftChars="300" w:left="709" w:firstLineChars="100" w:firstLine="252"/>
        <w:rPr>
          <w:spacing w:val="8"/>
        </w:rPr>
      </w:pPr>
      <w:r>
        <w:rPr>
          <w:rFonts w:hint="eastAsia"/>
          <w:spacing w:val="8"/>
        </w:rPr>
        <w:t xml:space="preserve">不動産鑑定士　</w:t>
      </w:r>
      <w:r>
        <w:rPr>
          <w:rFonts w:hint="eastAsia"/>
          <w:spacing w:val="8"/>
        </w:rPr>
        <w:t>AA</w:t>
      </w:r>
      <w:r>
        <w:rPr>
          <w:rFonts w:hint="eastAsia"/>
          <w:spacing w:val="8"/>
        </w:rPr>
        <w:t xml:space="preserve">　</w:t>
      </w:r>
      <w:proofErr w:type="spellStart"/>
      <w:r>
        <w:rPr>
          <w:rFonts w:hint="eastAsia"/>
          <w:spacing w:val="8"/>
        </w:rPr>
        <w:t>AA</w:t>
      </w:r>
      <w:proofErr w:type="spellEnd"/>
    </w:p>
    <w:p w:rsidR="00541C22" w:rsidRPr="00507034" w:rsidRDefault="00541C22" w:rsidP="000B613F">
      <w:pPr>
        <w:ind w:leftChars="300" w:left="709" w:firstLineChars="100" w:firstLine="252"/>
        <w:rPr>
          <w:rFonts w:hint="eastAsia"/>
          <w:spacing w:val="8"/>
        </w:rPr>
      </w:pPr>
    </w:p>
    <w:p w:rsidR="000B613F" w:rsidRDefault="000B613F" w:rsidP="000B613F">
      <w:pPr>
        <w:ind w:firstLineChars="93" w:firstLine="235"/>
        <w:rPr>
          <w:rFonts w:hint="eastAsia"/>
          <w:spacing w:val="8"/>
        </w:rPr>
      </w:pPr>
      <w:r w:rsidRPr="00D402D4">
        <w:rPr>
          <w:rFonts w:hint="eastAsia"/>
          <w:spacing w:val="8"/>
        </w:rPr>
        <w:t>（３）</w:t>
      </w:r>
      <w:r>
        <w:rPr>
          <w:rFonts w:hint="eastAsia"/>
          <w:spacing w:val="8"/>
        </w:rPr>
        <w:t>立会人の氏名、職業</w:t>
      </w:r>
    </w:p>
    <w:p w:rsidR="000B613F" w:rsidRDefault="000B613F" w:rsidP="001C78B1">
      <w:pPr>
        <w:ind w:leftChars="300" w:left="709" w:firstLineChars="100" w:firstLine="252"/>
        <w:rPr>
          <w:rFonts w:hint="eastAsia"/>
          <w:spacing w:val="8"/>
        </w:rPr>
      </w:pPr>
    </w:p>
    <w:p w:rsidR="000B613F" w:rsidRDefault="000B613F" w:rsidP="000B613F">
      <w:pPr>
        <w:ind w:firstLineChars="93" w:firstLine="235"/>
        <w:rPr>
          <w:rFonts w:hint="eastAsia"/>
          <w:spacing w:val="8"/>
        </w:rPr>
      </w:pPr>
      <w:r>
        <w:rPr>
          <w:rFonts w:hint="eastAsia"/>
          <w:spacing w:val="8"/>
        </w:rPr>
        <w:t>（４</w:t>
      </w:r>
      <w:r w:rsidRPr="00D402D4">
        <w:rPr>
          <w:rFonts w:hint="eastAsia"/>
          <w:spacing w:val="8"/>
        </w:rPr>
        <w:t>）</w:t>
      </w:r>
      <w:r>
        <w:rPr>
          <w:rFonts w:hint="eastAsia"/>
          <w:spacing w:val="8"/>
        </w:rPr>
        <w:t>実地調査を行った範囲</w:t>
      </w:r>
    </w:p>
    <w:p w:rsidR="000B613F" w:rsidRDefault="000B613F" w:rsidP="001C78B1">
      <w:pPr>
        <w:ind w:leftChars="300" w:left="709" w:firstLineChars="93" w:firstLine="235"/>
        <w:rPr>
          <w:rFonts w:hint="eastAsia"/>
          <w:spacing w:val="8"/>
        </w:rPr>
      </w:pPr>
    </w:p>
    <w:p w:rsidR="000B613F" w:rsidRDefault="000B613F" w:rsidP="000B613F">
      <w:pPr>
        <w:ind w:firstLineChars="93" w:firstLine="235"/>
        <w:rPr>
          <w:rFonts w:hint="eastAsia"/>
          <w:spacing w:val="8"/>
        </w:rPr>
      </w:pPr>
      <w:r>
        <w:rPr>
          <w:rFonts w:hint="eastAsia"/>
          <w:spacing w:val="8"/>
        </w:rPr>
        <w:t>（５</w:t>
      </w:r>
      <w:r w:rsidRPr="00D402D4">
        <w:rPr>
          <w:rFonts w:hint="eastAsia"/>
          <w:spacing w:val="8"/>
        </w:rPr>
        <w:t>）</w:t>
      </w:r>
      <w:r>
        <w:rPr>
          <w:rFonts w:hint="eastAsia"/>
          <w:spacing w:val="8"/>
        </w:rPr>
        <w:t>実地調査の一部を実施することができなかった場合にあっては、その理由</w:t>
      </w:r>
    </w:p>
    <w:p w:rsidR="000B613F" w:rsidRDefault="000B613F" w:rsidP="001C78B1">
      <w:pPr>
        <w:ind w:leftChars="300" w:left="709" w:firstLineChars="93" w:firstLine="235"/>
        <w:rPr>
          <w:rFonts w:hint="eastAsia"/>
          <w:spacing w:val="8"/>
        </w:rPr>
      </w:pPr>
    </w:p>
    <w:p w:rsidR="000B613F" w:rsidRDefault="000B613F" w:rsidP="000B613F">
      <w:pPr>
        <w:ind w:firstLineChars="93" w:firstLine="235"/>
        <w:rPr>
          <w:rFonts w:hint="eastAsia"/>
          <w:spacing w:val="8"/>
        </w:rPr>
      </w:pPr>
      <w:r>
        <w:rPr>
          <w:rFonts w:hint="eastAsia"/>
          <w:spacing w:val="8"/>
        </w:rPr>
        <w:t>（６</w:t>
      </w:r>
      <w:r w:rsidRPr="00D402D4">
        <w:rPr>
          <w:rFonts w:hint="eastAsia"/>
          <w:spacing w:val="8"/>
        </w:rPr>
        <w:t>）</w:t>
      </w:r>
      <w:r>
        <w:rPr>
          <w:rFonts w:hint="eastAsia"/>
          <w:spacing w:val="8"/>
        </w:rPr>
        <w:t>確認に用いた資料</w:t>
      </w:r>
    </w:p>
    <w:p w:rsidR="000B613F" w:rsidRPr="00507034" w:rsidRDefault="000B613F" w:rsidP="001C78B1">
      <w:pPr>
        <w:ind w:leftChars="300" w:left="709" w:firstLineChars="93" w:firstLine="235"/>
        <w:rPr>
          <w:rFonts w:hint="eastAsia"/>
          <w:spacing w:val="8"/>
        </w:rPr>
      </w:pPr>
    </w:p>
    <w:p w:rsidR="000B613F" w:rsidRPr="00D402D4" w:rsidRDefault="000B613F" w:rsidP="001C78B1">
      <w:pPr>
        <w:ind w:firstLineChars="93" w:firstLine="235"/>
        <w:rPr>
          <w:spacing w:val="8"/>
        </w:rPr>
      </w:pPr>
      <w:r>
        <w:rPr>
          <w:rFonts w:hint="eastAsia"/>
          <w:spacing w:val="8"/>
        </w:rPr>
        <w:t>（７</w:t>
      </w:r>
      <w:r w:rsidRPr="00D402D4">
        <w:rPr>
          <w:rFonts w:hint="eastAsia"/>
          <w:spacing w:val="8"/>
        </w:rPr>
        <w:t>）</w:t>
      </w:r>
      <w:r>
        <w:rPr>
          <w:rFonts w:hint="eastAsia"/>
          <w:spacing w:val="8"/>
        </w:rPr>
        <w:t>確認資料との照合事項及び照合結果</w:t>
      </w: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1C78B1">
      <w:pPr>
        <w:ind w:leftChars="300" w:left="709" w:firstLineChars="100" w:firstLine="252"/>
        <w:rPr>
          <w:spacing w:val="8"/>
        </w:rPr>
      </w:pPr>
    </w:p>
    <w:p w:rsidR="000B613F" w:rsidRPr="00D402D4" w:rsidRDefault="000B613F" w:rsidP="000B613F">
      <w:pPr>
        <w:ind w:firstLineChars="93" w:firstLine="235"/>
        <w:rPr>
          <w:rFonts w:ascii="Times New Roman" w:hAnsi="Times New Roman"/>
        </w:rPr>
      </w:pPr>
      <w:r w:rsidRPr="00D402D4">
        <w:rPr>
          <w:rFonts w:hint="eastAsia"/>
          <w:spacing w:val="8"/>
        </w:rPr>
        <w:t>（</w:t>
      </w:r>
      <w:r>
        <w:rPr>
          <w:rFonts w:hint="eastAsia"/>
          <w:spacing w:val="8"/>
        </w:rPr>
        <w:t>８</w:t>
      </w:r>
      <w:r w:rsidRPr="00D402D4">
        <w:rPr>
          <w:rFonts w:hint="eastAsia"/>
          <w:spacing w:val="8"/>
        </w:rPr>
        <w:t>）</w:t>
      </w:r>
      <w:r w:rsidRPr="00D402D4">
        <w:rPr>
          <w:rFonts w:hint="eastAsia"/>
        </w:rPr>
        <w:t>評価上採用する数量</w:t>
      </w:r>
    </w:p>
    <w:p w:rsidR="000B613F" w:rsidRPr="00AB2AD7" w:rsidRDefault="000B613F" w:rsidP="001C78B1">
      <w:pPr>
        <w:ind w:leftChars="300" w:left="709" w:firstLineChars="100" w:firstLine="252"/>
        <w:rPr>
          <w:rFonts w:ascii="ＭＳ 明朝"/>
          <w:spacing w:val="8"/>
        </w:rPr>
      </w:pPr>
    </w:p>
    <w:p w:rsidR="0012503B" w:rsidRPr="00945284" w:rsidRDefault="0012503B" w:rsidP="00C6085F">
      <w:pPr>
        <w:ind w:leftChars="100" w:left="236"/>
        <w:rPr>
          <w:rFonts w:ascii="ＭＳ ゴシック" w:eastAsia="ＭＳ ゴシック" w:hAnsi="ＭＳ ゴシック"/>
        </w:rPr>
      </w:pPr>
      <w:r w:rsidRPr="00945284">
        <w:br w:type="page"/>
      </w:r>
      <w:r w:rsidRPr="00945284">
        <w:rPr>
          <w:rFonts w:ascii="ＭＳ ゴシック" w:eastAsia="ＭＳ ゴシック" w:hAnsi="ＭＳ ゴシック" w:hint="eastAsia"/>
        </w:rPr>
        <w:lastRenderedPageBreak/>
        <w:t>２．権利の態様の確認</w:t>
      </w:r>
    </w:p>
    <w:p w:rsidR="0012503B" w:rsidRPr="00945284" w:rsidRDefault="0012503B" w:rsidP="00C6085F">
      <w:pPr>
        <w:ind w:leftChars="100" w:left="236"/>
        <w:rPr>
          <w:rFonts w:hAnsi="ＭＳ 明朝"/>
        </w:rPr>
      </w:pPr>
      <w:r w:rsidRPr="00945284">
        <w:rPr>
          <w:rFonts w:hAnsi="ＭＳ 明朝" w:hint="eastAsia"/>
        </w:rPr>
        <w:t>（１）所有権</w:t>
      </w:r>
    </w:p>
    <w:p w:rsidR="0012503B" w:rsidRPr="00945284" w:rsidRDefault="0012503B" w:rsidP="00C6085F">
      <w:pPr>
        <w:ind w:leftChars="200" w:left="472"/>
        <w:rPr>
          <w:rFonts w:ascii="ＭＳ 明朝"/>
          <w:spacing w:val="8"/>
        </w:rPr>
      </w:pPr>
      <w:r w:rsidRPr="00945284">
        <w:rPr>
          <w:rFonts w:ascii="ＭＳ 明朝" w:hAnsi="ＭＳ 明朝" w:hint="eastAsia"/>
          <w:spacing w:val="8"/>
        </w:rPr>
        <w:t>①　所有者</w:t>
      </w:r>
    </w:p>
    <w:p w:rsidR="0012503B" w:rsidRPr="00945284" w:rsidRDefault="0012503B" w:rsidP="00C6085F">
      <w:pPr>
        <w:ind w:leftChars="300" w:left="709" w:firstLineChars="100" w:firstLine="236"/>
        <w:rPr>
          <w:rFonts w:ascii="ＭＳ 明朝"/>
        </w:rPr>
      </w:pPr>
    </w:p>
    <w:p w:rsidR="0012503B" w:rsidRPr="00945284" w:rsidRDefault="0012503B" w:rsidP="00C6085F">
      <w:pPr>
        <w:ind w:leftChars="300" w:left="709" w:firstLineChars="100" w:firstLine="236"/>
        <w:rPr>
          <w:rFonts w:ascii="ＭＳ 明朝"/>
        </w:rPr>
      </w:pPr>
    </w:p>
    <w:p w:rsidR="0012503B" w:rsidRPr="00945284" w:rsidRDefault="0012503B" w:rsidP="00C6085F">
      <w:pPr>
        <w:ind w:leftChars="200" w:left="472"/>
        <w:rPr>
          <w:rFonts w:ascii="ＭＳ 明朝"/>
          <w:spacing w:val="8"/>
        </w:rPr>
      </w:pPr>
      <w:r w:rsidRPr="00945284">
        <w:rPr>
          <w:rFonts w:ascii="ＭＳ 明朝" w:hAnsi="ＭＳ 明朝" w:hint="eastAsia"/>
          <w:spacing w:val="8"/>
        </w:rPr>
        <w:t>②　確認に用いた資料及び確認日</w:t>
      </w:r>
    </w:p>
    <w:p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ａ．確認に用いた資料</w:t>
      </w:r>
    </w:p>
    <w:p w:rsidR="0012503B" w:rsidRPr="00945284" w:rsidRDefault="0012503B" w:rsidP="00C6085F">
      <w:pPr>
        <w:ind w:leftChars="399" w:left="943" w:firstLine="235"/>
        <w:rPr>
          <w:rFonts w:ascii="ＭＳ 明朝" w:cs="ＭＳ明朝"/>
          <w:kern w:val="0"/>
        </w:rPr>
      </w:pPr>
    </w:p>
    <w:p w:rsidR="0012503B" w:rsidRPr="00945284" w:rsidRDefault="0012503B" w:rsidP="00C6085F">
      <w:pPr>
        <w:ind w:leftChars="399" w:left="943" w:firstLine="235"/>
        <w:rPr>
          <w:rFonts w:ascii="ＭＳ 明朝" w:cs="ＭＳ明朝"/>
          <w:kern w:val="0"/>
        </w:rPr>
      </w:pPr>
    </w:p>
    <w:p w:rsidR="0012503B" w:rsidRPr="00945284" w:rsidRDefault="0012503B" w:rsidP="00C6085F">
      <w:pPr>
        <w:ind w:leftChars="300" w:left="709"/>
        <w:rPr>
          <w:rFonts w:ascii="ＭＳ 明朝" w:cs="ＭＳ明朝"/>
          <w:kern w:val="0"/>
        </w:rPr>
      </w:pPr>
      <w:r w:rsidRPr="00945284">
        <w:rPr>
          <w:rFonts w:ascii="ＭＳ 明朝" w:hAnsi="ＭＳ 明朝" w:cs="ＭＳ明朝" w:hint="eastAsia"/>
          <w:kern w:val="0"/>
        </w:rPr>
        <w:t>ｂ．確認日</w:t>
      </w:r>
    </w:p>
    <w:p w:rsidR="0012503B" w:rsidRPr="00945284" w:rsidRDefault="0012503B" w:rsidP="00C6085F">
      <w:pPr>
        <w:ind w:leftChars="400" w:left="945" w:firstLineChars="100" w:firstLine="236"/>
        <w:rPr>
          <w:rFonts w:ascii="ＭＳ 明朝" w:cs="ＭＳ明朝"/>
          <w:kern w:val="0"/>
        </w:rPr>
      </w:pPr>
    </w:p>
    <w:p w:rsidR="0012503B" w:rsidRPr="00945284" w:rsidRDefault="0012503B" w:rsidP="00C6085F">
      <w:pPr>
        <w:ind w:leftChars="400" w:left="945" w:firstLineChars="100" w:firstLine="236"/>
        <w:rPr>
          <w:rFonts w:ascii="ＭＳ 明朝" w:cs="ＭＳ明朝"/>
          <w:kern w:val="0"/>
        </w:rPr>
      </w:pPr>
    </w:p>
    <w:p w:rsidR="0012503B" w:rsidRDefault="0012503B" w:rsidP="00C6085F">
      <w:pPr>
        <w:ind w:leftChars="100" w:left="236"/>
        <w:rPr>
          <w:rFonts w:ascii="ＭＳ 明朝" w:hAnsi="ＭＳ 明朝" w:hint="eastAsia"/>
          <w:spacing w:val="8"/>
        </w:rPr>
      </w:pPr>
      <w:r w:rsidRPr="00945284">
        <w:rPr>
          <w:rFonts w:ascii="ＭＳ 明朝" w:hAnsi="ＭＳ 明朝" w:hint="eastAsia"/>
          <w:spacing w:val="8"/>
        </w:rPr>
        <w:t>（２）所有権以外の権利</w:t>
      </w:r>
    </w:p>
    <w:p w:rsidR="00131A92" w:rsidRDefault="00131A92" w:rsidP="00CF4213">
      <w:pPr>
        <w:ind w:leftChars="300" w:left="709" w:firstLineChars="100" w:firstLine="252"/>
        <w:rPr>
          <w:rFonts w:ascii="ＭＳ 明朝" w:hAnsi="ＭＳ 明朝" w:hint="eastAsia"/>
          <w:spacing w:val="8"/>
        </w:rPr>
      </w:pPr>
    </w:p>
    <w:p w:rsidR="00131A92" w:rsidRPr="00945284" w:rsidRDefault="00131A92" w:rsidP="00CF4213">
      <w:pPr>
        <w:ind w:leftChars="300" w:left="709" w:firstLineChars="100" w:firstLine="252"/>
        <w:rPr>
          <w:rFonts w:ascii="ＭＳ 明朝"/>
          <w:spacing w:val="8"/>
        </w:rPr>
      </w:pPr>
    </w:p>
    <w:p w:rsidR="0012503B" w:rsidRPr="00945284" w:rsidRDefault="0012503B" w:rsidP="00C6085F">
      <w:pPr>
        <w:ind w:leftChars="300" w:left="709" w:firstLineChars="93" w:firstLine="235"/>
        <w:rPr>
          <w:rFonts w:ascii="ＭＳ 明朝"/>
          <w:spacing w:val="8"/>
        </w:rPr>
      </w:pPr>
    </w:p>
    <w:p w:rsidR="0012503B" w:rsidRPr="00945284" w:rsidRDefault="0012503B" w:rsidP="007303C0">
      <w:pPr>
        <w:outlineLvl w:val="0"/>
        <w:rPr>
          <w:rFonts w:ascii="ＭＳ 明朝"/>
          <w:sz w:val="28"/>
          <w:szCs w:val="28"/>
        </w:rPr>
      </w:pPr>
      <w:r w:rsidRPr="00945284">
        <w:rPr>
          <w:rFonts w:ascii="ＭＳ 明朝"/>
        </w:rPr>
        <w:br w:type="page"/>
      </w:r>
      <w:r w:rsidRPr="00945284">
        <w:rPr>
          <w:rFonts w:ascii="ＭＳ 明朝" w:hAnsi="ＭＳ 明朝" w:hint="eastAsia"/>
          <w:sz w:val="28"/>
          <w:szCs w:val="28"/>
        </w:rPr>
        <w:lastRenderedPageBreak/>
        <w:t>Ⅸ．鑑定評価額決定の理由の要旨</w:t>
      </w:r>
    </w:p>
    <w:p w:rsidR="0012503B" w:rsidRPr="00945284" w:rsidRDefault="0012503B">
      <w:pPr>
        <w:rPr>
          <w:rFonts w:ascii="ＭＳ ゴシック" w:eastAsia="ＭＳ ゴシック" w:hAnsi="ＭＳ ゴシック"/>
        </w:rPr>
      </w:pPr>
    </w:p>
    <w:p w:rsidR="0012503B" w:rsidRPr="00945284" w:rsidRDefault="0012503B" w:rsidP="001C78B1">
      <w:pPr>
        <w:outlineLvl w:val="0"/>
        <w:rPr>
          <w:rFonts w:ascii="ＭＳ 明朝"/>
          <w:sz w:val="24"/>
          <w:szCs w:val="24"/>
        </w:rPr>
      </w:pPr>
      <w:r w:rsidRPr="00945284">
        <w:rPr>
          <w:rFonts w:ascii="ＭＳ 明朝" w:hAnsi="ＭＳ 明朝" w:hint="eastAsia"/>
          <w:sz w:val="24"/>
          <w:szCs w:val="24"/>
        </w:rPr>
        <w:t>〔Ⅰ〕価格形成要因の分析</w:t>
      </w:r>
    </w:p>
    <w:p w:rsidR="0012503B" w:rsidRPr="00945284" w:rsidRDefault="0012503B">
      <w:pPr>
        <w:rPr>
          <w:rFonts w:ascii="ＭＳ ゴシック" w:eastAsia="ＭＳ ゴシック" w:hAnsi="ＭＳ ゴシック"/>
        </w:rPr>
      </w:pPr>
    </w:p>
    <w:p w:rsidR="0012503B" w:rsidRPr="00945284" w:rsidRDefault="0012503B" w:rsidP="007303C0">
      <w:pPr>
        <w:ind w:leftChars="100" w:left="236"/>
        <w:outlineLvl w:val="1"/>
        <w:rPr>
          <w:rFonts w:ascii="ＭＳ ゴシック" w:eastAsia="ＭＳ ゴシック" w:hAnsi="ＭＳ ゴシック"/>
        </w:rPr>
      </w:pPr>
      <w:r w:rsidRPr="00945284">
        <w:rPr>
          <w:rFonts w:ascii="ＭＳ ゴシック" w:eastAsia="ＭＳ ゴシック" w:hAnsi="ＭＳ ゴシック" w:hint="eastAsia"/>
        </w:rPr>
        <w:t>１．一般的要因の分析</w:t>
      </w:r>
    </w:p>
    <w:p w:rsidR="0012503B" w:rsidRPr="00945284" w:rsidRDefault="0012503B" w:rsidP="007303C0">
      <w:pPr>
        <w:ind w:leftChars="100" w:left="236"/>
        <w:outlineLvl w:val="2"/>
        <w:rPr>
          <w:rFonts w:hAnsi="ＭＳ 明朝"/>
        </w:rPr>
      </w:pPr>
      <w:r w:rsidRPr="00945284">
        <w:rPr>
          <w:rFonts w:hAnsi="ＭＳ 明朝" w:hint="eastAsia"/>
        </w:rPr>
        <w:t>（１）社会経済情勢</w:t>
      </w:r>
    </w:p>
    <w:p w:rsidR="0012503B" w:rsidRPr="00945284" w:rsidRDefault="0012503B" w:rsidP="00C6085F">
      <w:pPr>
        <w:ind w:leftChars="300" w:left="709" w:firstLineChars="100" w:firstLine="236"/>
        <w:rPr>
          <w:rFonts w:hAnsi="ＭＳ 明朝"/>
        </w:rPr>
      </w:pPr>
    </w:p>
    <w:p w:rsidR="0012503B" w:rsidRPr="00945284" w:rsidRDefault="0012503B" w:rsidP="007303C0">
      <w:pPr>
        <w:ind w:firstLineChars="100" w:firstLine="236"/>
        <w:outlineLvl w:val="2"/>
        <w:rPr>
          <w:rFonts w:hAnsi="ＭＳ 明朝"/>
        </w:rPr>
      </w:pPr>
      <w:r w:rsidRPr="00945284">
        <w:rPr>
          <w:rFonts w:hAnsi="ＭＳ 明朝"/>
        </w:rPr>
        <w:br w:type="page"/>
      </w:r>
      <w:r w:rsidRPr="00945284">
        <w:rPr>
          <w:rFonts w:hAnsi="ＭＳ 明朝" w:hint="eastAsia"/>
        </w:rPr>
        <w:lastRenderedPageBreak/>
        <w:t>（２）地価の推移・動向</w:t>
      </w:r>
    </w:p>
    <w:p w:rsidR="0012503B" w:rsidRPr="00945284" w:rsidRDefault="0012503B" w:rsidP="00C6085F">
      <w:pPr>
        <w:ind w:leftChars="300" w:left="709" w:firstLineChars="100" w:firstLine="236"/>
        <w:rPr>
          <w:rFonts w:hAnsi="ＭＳ 明朝"/>
        </w:rPr>
      </w:pPr>
    </w:p>
    <w:p w:rsidR="0012503B" w:rsidRPr="00945284" w:rsidRDefault="0012503B" w:rsidP="007303C0">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２．地域分析</w:t>
      </w:r>
    </w:p>
    <w:p w:rsidR="0012503B" w:rsidRPr="00945284" w:rsidRDefault="0012503B" w:rsidP="007303C0">
      <w:pPr>
        <w:ind w:firstLineChars="100" w:firstLine="236"/>
        <w:outlineLvl w:val="2"/>
        <w:rPr>
          <w:rFonts w:hAnsi="ＭＳ 明朝"/>
        </w:rPr>
      </w:pPr>
      <w:r w:rsidRPr="00945284">
        <w:rPr>
          <w:rFonts w:hAnsi="ＭＳ 明朝" w:hint="eastAsia"/>
        </w:rPr>
        <w:t>（１）対象不動産が所在する○○</w:t>
      </w:r>
      <w:r w:rsidR="000B1B7F">
        <w:rPr>
          <w:rFonts w:hAnsi="ＭＳ 明朝" w:hint="eastAsia"/>
        </w:rPr>
        <w:t>区</w:t>
      </w:r>
      <w:r w:rsidRPr="00945284">
        <w:rPr>
          <w:rFonts w:hAnsi="ＭＳ 明朝"/>
        </w:rPr>
        <w:t>(</w:t>
      </w:r>
      <w:r w:rsidR="000B1B7F">
        <w:rPr>
          <w:rFonts w:hAnsi="ＭＳ 明朝" w:hint="eastAsia"/>
        </w:rPr>
        <w:t>市</w:t>
      </w:r>
      <w:r w:rsidRPr="00945284">
        <w:rPr>
          <w:rFonts w:hAnsi="ＭＳ 明朝" w:hint="eastAsia"/>
        </w:rPr>
        <w:t>区町村</w:t>
      </w:r>
      <w:r w:rsidRPr="00945284">
        <w:rPr>
          <w:rFonts w:hAnsi="ＭＳ 明朝"/>
        </w:rPr>
        <w:t>)</w:t>
      </w:r>
      <w:r w:rsidRPr="00945284">
        <w:rPr>
          <w:rFonts w:hAnsi="ＭＳ 明朝" w:hint="eastAsia"/>
        </w:rPr>
        <w:t>の概況</w:t>
      </w:r>
    </w:p>
    <w:p w:rsidR="0012503B" w:rsidRPr="00945284" w:rsidRDefault="0012503B" w:rsidP="001C78B1">
      <w:pPr>
        <w:ind w:leftChars="300" w:left="709"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C6085F">
      <w:pPr>
        <w:ind w:left="708" w:firstLineChars="100" w:firstLine="236"/>
        <w:rPr>
          <w:rFonts w:hAnsi="ＭＳ 明朝"/>
        </w:rPr>
      </w:pPr>
    </w:p>
    <w:p w:rsidR="0012503B" w:rsidRPr="00945284" w:rsidRDefault="0012503B" w:rsidP="007303C0">
      <w:pPr>
        <w:ind w:firstLineChars="100" w:firstLine="236"/>
        <w:outlineLvl w:val="2"/>
        <w:rPr>
          <w:rFonts w:hAnsi="ＭＳ 明朝"/>
        </w:rPr>
      </w:pPr>
      <w:r w:rsidRPr="00945284">
        <w:rPr>
          <w:rFonts w:hAnsi="ＭＳ 明朝" w:hint="eastAsia"/>
        </w:rPr>
        <w:t>（２）対象不動産に係る市場の特性</w:t>
      </w:r>
    </w:p>
    <w:p w:rsidR="007303C0" w:rsidRPr="00945284" w:rsidRDefault="007303C0" w:rsidP="007303C0">
      <w:pPr>
        <w:ind w:leftChars="200" w:left="472"/>
        <w:outlineLvl w:val="3"/>
      </w:pPr>
      <w:r w:rsidRPr="00945284">
        <w:rPr>
          <w:rFonts w:hint="eastAsia"/>
        </w:rPr>
        <w:t>①　同一需給圏の判定</w:t>
      </w: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7303C0" w:rsidRPr="00945284" w:rsidRDefault="007303C0" w:rsidP="007303C0">
      <w:pPr>
        <w:ind w:leftChars="300" w:left="709" w:firstLineChars="100" w:firstLine="236"/>
        <w:rPr>
          <w:rFonts w:ascii="ＭＳ 明朝"/>
        </w:rPr>
      </w:pPr>
    </w:p>
    <w:p w:rsidR="0012503B" w:rsidRPr="00945284" w:rsidRDefault="0012503B" w:rsidP="008A3A94">
      <w:pPr>
        <w:ind w:leftChars="200" w:left="472"/>
        <w:outlineLvl w:val="3"/>
      </w:pPr>
      <w:r w:rsidRPr="00945284">
        <w:rPr>
          <w:rFonts w:hint="eastAsia"/>
        </w:rPr>
        <w:t>②　同一需給圏における市場参加者の属性及び行動</w:t>
      </w:r>
    </w:p>
    <w:p w:rsidR="008A3A94" w:rsidRPr="00945284" w:rsidRDefault="008A3A94" w:rsidP="008A3A94">
      <w:pPr>
        <w:ind w:leftChars="300" w:left="709" w:firstLineChars="100" w:firstLine="236"/>
        <w:rPr>
          <w:rFonts w:ascii="ＭＳ 明朝"/>
        </w:rPr>
      </w:pPr>
    </w:p>
    <w:p w:rsidR="008A3A94" w:rsidRDefault="008A3A94" w:rsidP="008A3A94">
      <w:pPr>
        <w:ind w:leftChars="300" w:left="709" w:firstLineChars="100" w:firstLine="236"/>
        <w:rPr>
          <w:rFonts w:ascii="ＭＳ 明朝" w:hint="eastAsia"/>
        </w:rPr>
      </w:pPr>
    </w:p>
    <w:p w:rsidR="008A3A94" w:rsidRPr="00945284" w:rsidRDefault="008A3A94" w:rsidP="008A3A94">
      <w:pPr>
        <w:ind w:leftChars="300" w:left="709" w:firstLineChars="100" w:firstLine="236"/>
        <w:rPr>
          <w:rFonts w:ascii="ＭＳ 明朝"/>
        </w:rPr>
      </w:pPr>
    </w:p>
    <w:p w:rsidR="008A3A94" w:rsidRDefault="008A3A94" w:rsidP="008A3A94">
      <w:pPr>
        <w:ind w:leftChars="400" w:left="945"/>
        <w:rPr>
          <w:rFonts w:hint="eastAsia"/>
        </w:rPr>
      </w:pPr>
    </w:p>
    <w:p w:rsidR="0012503B" w:rsidRPr="00945284" w:rsidRDefault="0012503B" w:rsidP="008A3A94">
      <w:pPr>
        <w:pStyle w:val="31"/>
        <w:outlineLvl w:val="3"/>
      </w:pPr>
      <w:r w:rsidRPr="00945284">
        <w:rPr>
          <w:rFonts w:hint="eastAsia"/>
        </w:rPr>
        <w:t>③　市場の需給動向</w:t>
      </w: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300" w:left="709" w:firstLineChars="100" w:firstLine="236"/>
        <w:rPr>
          <w:rFonts w:ascii="ＭＳ 明朝"/>
        </w:rPr>
      </w:pPr>
    </w:p>
    <w:p w:rsidR="0012503B" w:rsidRPr="00945284" w:rsidRDefault="0012503B" w:rsidP="008A3A94">
      <w:pPr>
        <w:adjustRightInd w:val="0"/>
        <w:ind w:leftChars="200" w:left="472"/>
        <w:textAlignment w:val="baseline"/>
        <w:outlineLvl w:val="3"/>
      </w:pPr>
      <w:r w:rsidRPr="00945284">
        <w:rPr>
          <w:rFonts w:hint="eastAsia"/>
        </w:rPr>
        <w:t>④　同一需給圏における地価の推移・動向</w:t>
      </w:r>
    </w:p>
    <w:p w:rsidR="0012503B" w:rsidRPr="00945284" w:rsidRDefault="0012503B" w:rsidP="008A3A94">
      <w:pPr>
        <w:ind w:leftChars="300" w:left="709" w:firstLineChars="100" w:firstLine="236"/>
        <w:rPr>
          <w:rFonts w:ascii="ＭＳ 明朝"/>
        </w:rPr>
      </w:pPr>
    </w:p>
    <w:p w:rsidR="0012503B" w:rsidRPr="00945284" w:rsidRDefault="0012503B" w:rsidP="008A3A94">
      <w:pPr>
        <w:ind w:leftChars="100" w:left="236"/>
        <w:outlineLvl w:val="2"/>
        <w:rPr>
          <w:rFonts w:ascii="ＭＳ 明朝"/>
          <w:spacing w:val="8"/>
        </w:rPr>
      </w:pPr>
      <w:r w:rsidRPr="00945284">
        <w:rPr>
          <w:rFonts w:ascii="ＭＳ 明朝"/>
          <w:spacing w:val="8"/>
        </w:rPr>
        <w:br w:type="page"/>
      </w:r>
      <w:r w:rsidRPr="00945284">
        <w:rPr>
          <w:rFonts w:ascii="ＭＳ 明朝" w:hAnsi="ＭＳ 明朝" w:hint="eastAsia"/>
          <w:spacing w:val="8"/>
        </w:rPr>
        <w:lastRenderedPageBreak/>
        <w:t>（３）近隣地域の状況</w:t>
      </w:r>
    </w:p>
    <w:p w:rsidR="0012503B" w:rsidRPr="00945284" w:rsidRDefault="0012503B" w:rsidP="007303C0">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①　近隣地域の範囲</w:t>
      </w: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C6085F">
      <w:pPr>
        <w:ind w:leftChars="300" w:left="709" w:firstLineChars="100" w:firstLine="252"/>
        <w:rPr>
          <w:rFonts w:ascii="ＭＳ 明朝"/>
          <w:spacing w:val="8"/>
        </w:rPr>
      </w:pPr>
    </w:p>
    <w:p w:rsidR="0012503B" w:rsidRPr="00945284" w:rsidRDefault="0012503B" w:rsidP="008A3A94">
      <w:pPr>
        <w:adjustRightInd w:val="0"/>
        <w:spacing w:before="60" w:after="60"/>
        <w:ind w:leftChars="200" w:left="472"/>
        <w:textAlignment w:val="baseline"/>
        <w:outlineLvl w:val="3"/>
        <w:rPr>
          <w:rFonts w:ascii="ＭＳ 明朝"/>
          <w:spacing w:val="8"/>
        </w:rPr>
      </w:pPr>
      <w:r w:rsidRPr="00945284">
        <w:rPr>
          <w:rFonts w:ascii="ＭＳ 明朝" w:hAnsi="ＭＳ 明朝" w:hint="eastAsia"/>
          <w:spacing w:val="8"/>
        </w:rPr>
        <w:t>②　地域の特性等</w:t>
      </w: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adjustRightInd w:val="0"/>
        <w:spacing w:before="60" w:after="60"/>
        <w:ind w:leftChars="300" w:left="709" w:firstLineChars="100" w:firstLine="252"/>
        <w:textAlignment w:val="baseline"/>
        <w:rPr>
          <w:rFonts w:ascii="ＭＳ 明朝"/>
          <w:spacing w:val="8"/>
        </w:rPr>
      </w:pPr>
    </w:p>
    <w:p w:rsidR="0012503B" w:rsidRPr="00945284" w:rsidRDefault="0012503B" w:rsidP="008A3A94">
      <w:pPr>
        <w:ind w:leftChars="300" w:left="709"/>
        <w:outlineLvl w:val="4"/>
      </w:pPr>
      <w:r w:rsidRPr="00945284">
        <w:rPr>
          <w:rFonts w:hint="eastAsia"/>
        </w:rPr>
        <w:t>ａ．街路条件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ｂ．交通・接近条件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pPr>
      <w:r w:rsidRPr="00945284">
        <w:rPr>
          <w:rFonts w:hint="eastAsia"/>
        </w:rPr>
        <w:t>ｃ．環境条件</w:t>
      </w:r>
    </w:p>
    <w:p w:rsidR="0012503B" w:rsidRPr="00945284" w:rsidRDefault="0012503B" w:rsidP="00E123F7">
      <w:pPr>
        <w:ind w:leftChars="400" w:left="945" w:firstLineChars="100" w:firstLine="252"/>
        <w:rPr>
          <w:rFonts w:ascii="ＭＳ 明朝"/>
          <w:spacing w:val="8"/>
        </w:rPr>
      </w:pPr>
    </w:p>
    <w:p w:rsidR="0012503B" w:rsidRPr="00945284" w:rsidRDefault="0012503B" w:rsidP="008A3A94">
      <w:pPr>
        <w:adjustRightInd w:val="0"/>
        <w:spacing w:before="60" w:after="60"/>
        <w:ind w:leftChars="300" w:left="709"/>
        <w:textAlignment w:val="baseline"/>
        <w:outlineLvl w:val="4"/>
      </w:pPr>
      <w:r w:rsidRPr="00945284">
        <w:br w:type="page"/>
      </w:r>
      <w:r w:rsidRPr="00945284">
        <w:rPr>
          <w:rFonts w:hint="eastAsia"/>
        </w:rPr>
        <w:lastRenderedPageBreak/>
        <w:t>ｄ．行政的条件</w:t>
      </w:r>
    </w:p>
    <w:p w:rsidR="0012503B" w:rsidRPr="00945284" w:rsidRDefault="0012503B" w:rsidP="00E123F7">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tabs>
          <w:tab w:val="left" w:pos="4200"/>
        </w:tabs>
        <w:ind w:leftChars="300" w:left="709"/>
        <w:outlineLvl w:val="4"/>
        <w:rPr>
          <w:rFonts w:ascii="ＭＳ 明朝"/>
        </w:rPr>
      </w:pPr>
      <w:r w:rsidRPr="00945284">
        <w:rPr>
          <w:rFonts w:ascii="ＭＳ 明朝" w:hAnsi="ＭＳ 明朝" w:hint="eastAsia"/>
        </w:rPr>
        <w:t>ｅ．その他の条件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400" w:left="945" w:firstLineChars="100" w:firstLine="252"/>
        <w:rPr>
          <w:rFonts w:ascii="ＭＳ 明朝"/>
          <w:spacing w:val="8"/>
        </w:rPr>
      </w:pPr>
    </w:p>
    <w:p w:rsidR="0012503B" w:rsidRPr="00945284" w:rsidRDefault="0012503B" w:rsidP="008A3A94">
      <w:pPr>
        <w:tabs>
          <w:tab w:val="left" w:pos="4200"/>
        </w:tabs>
        <w:ind w:leftChars="200" w:left="472"/>
        <w:outlineLvl w:val="3"/>
        <w:rPr>
          <w:rFonts w:ascii="ＭＳ 明朝"/>
          <w:spacing w:val="8"/>
        </w:rPr>
      </w:pPr>
      <w:r w:rsidRPr="00945284">
        <w:rPr>
          <w:rFonts w:ascii="ＭＳ 明朝" w:hAnsi="ＭＳ 明朝" w:hint="eastAsia"/>
        </w:rPr>
        <w:t>③　将来動向等</w:t>
      </w: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8A3A94">
      <w:pPr>
        <w:pStyle w:val="a6"/>
        <w:tabs>
          <w:tab w:val="clear" w:pos="4252"/>
          <w:tab w:val="clear" w:pos="8504"/>
        </w:tabs>
        <w:adjustRightInd w:val="0"/>
        <w:snapToGrid/>
        <w:spacing w:before="60" w:after="60"/>
        <w:ind w:leftChars="200" w:left="472"/>
        <w:textAlignment w:val="baseline"/>
        <w:outlineLvl w:val="3"/>
        <w:rPr>
          <w:rFonts w:ascii="ＭＳ 明朝"/>
        </w:rPr>
      </w:pPr>
      <w:r w:rsidRPr="00945284">
        <w:rPr>
          <w:rFonts w:ascii="ＭＳ 明朝" w:hAnsi="ＭＳ 明朝" w:hint="eastAsia"/>
        </w:rPr>
        <w:t>④　標準的使用及び標準的画地</w:t>
      </w:r>
    </w:p>
    <w:p w:rsidR="0012503B" w:rsidRPr="00945284" w:rsidRDefault="0012503B" w:rsidP="00C6085F">
      <w:pPr>
        <w:tabs>
          <w:tab w:val="left" w:pos="4200"/>
        </w:tabs>
        <w:ind w:leftChars="400" w:left="945" w:firstLineChars="100" w:firstLine="252"/>
        <w:rPr>
          <w:rFonts w:ascii="ＭＳ 明朝"/>
          <w:spacing w:val="8"/>
        </w:rPr>
      </w:pPr>
    </w:p>
    <w:p w:rsidR="0012503B" w:rsidRPr="00945284" w:rsidRDefault="0012503B" w:rsidP="008A3A94">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３．個別分析</w:t>
      </w:r>
    </w:p>
    <w:p w:rsidR="0012503B" w:rsidRPr="00945284" w:rsidRDefault="0012503B" w:rsidP="008A3A94">
      <w:pPr>
        <w:ind w:firstLineChars="100" w:firstLine="236"/>
        <w:outlineLvl w:val="1"/>
      </w:pPr>
      <w:r w:rsidRPr="00945284">
        <w:rPr>
          <w:rFonts w:hint="eastAsia"/>
        </w:rPr>
        <w:t>（１）対象不動産の状況</w:t>
      </w:r>
    </w:p>
    <w:p w:rsidR="0012503B" w:rsidRPr="00945284" w:rsidRDefault="0012503B" w:rsidP="008A3A94">
      <w:pPr>
        <w:ind w:leftChars="200" w:left="472"/>
        <w:outlineLvl w:val="2"/>
      </w:pPr>
      <w:r w:rsidRPr="00945284">
        <w:rPr>
          <w:rFonts w:hint="eastAsia"/>
        </w:rPr>
        <w:t>①　近隣地域における位置</w:t>
      </w:r>
    </w:p>
    <w:p w:rsidR="0012503B" w:rsidRPr="00945284" w:rsidRDefault="0012503B" w:rsidP="001C78B1">
      <w:pPr>
        <w:ind w:leftChars="300" w:left="709" w:firstLineChars="100" w:firstLine="236"/>
      </w:pPr>
    </w:p>
    <w:p w:rsidR="0012503B" w:rsidRPr="00945284" w:rsidRDefault="0012503B" w:rsidP="008A3A94">
      <w:pPr>
        <w:ind w:leftChars="200" w:left="472"/>
        <w:outlineLvl w:val="2"/>
      </w:pPr>
      <w:r w:rsidRPr="00945284">
        <w:rPr>
          <w:rFonts w:hint="eastAsia"/>
        </w:rPr>
        <w:t>②　土地の状況</w:t>
      </w:r>
    </w:p>
    <w:p w:rsidR="0012503B" w:rsidRPr="00945284" w:rsidRDefault="0012503B" w:rsidP="001C78B1">
      <w:pPr>
        <w:ind w:leftChars="300" w:left="709" w:firstLineChars="100" w:firstLine="236"/>
      </w:pPr>
    </w:p>
    <w:p w:rsidR="0012503B" w:rsidRPr="00945284" w:rsidRDefault="0012503B" w:rsidP="008A3A94">
      <w:pPr>
        <w:ind w:leftChars="300" w:left="709"/>
        <w:outlineLvl w:val="4"/>
      </w:pPr>
      <w:r w:rsidRPr="00945284">
        <w:rPr>
          <w:rFonts w:hint="eastAsia"/>
        </w:rPr>
        <w:t>ａ．街路条件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ｂ．交通・接近条件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ｃ．環境条件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rPr>
          <w:rFonts w:hint="eastAsia"/>
        </w:rPr>
        <w:t>ｄ．行政的条件</w:t>
      </w:r>
    </w:p>
    <w:p w:rsidR="0012503B" w:rsidRPr="00945284" w:rsidRDefault="0012503B" w:rsidP="00C6085F">
      <w:pPr>
        <w:ind w:leftChars="400" w:left="945" w:firstLineChars="100" w:firstLine="252"/>
        <w:rPr>
          <w:rFonts w:ascii="ＭＳ 明朝"/>
          <w:spacing w:val="8"/>
        </w:rPr>
      </w:pPr>
    </w:p>
    <w:p w:rsidR="0012503B" w:rsidRPr="00945284" w:rsidRDefault="0012503B" w:rsidP="008A3A94">
      <w:pPr>
        <w:ind w:leftChars="300" w:left="709"/>
        <w:outlineLvl w:val="4"/>
      </w:pPr>
      <w:r w:rsidRPr="00945284">
        <w:br w:type="page"/>
      </w:r>
      <w:r w:rsidRPr="00945284">
        <w:rPr>
          <w:rFonts w:hint="eastAsia"/>
        </w:rPr>
        <w:lastRenderedPageBreak/>
        <w:t>ｅ．画地条件</w:t>
      </w: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6085F">
      <w:pPr>
        <w:ind w:leftChars="400" w:left="945" w:firstLineChars="100" w:firstLine="252"/>
        <w:rPr>
          <w:rFonts w:ascii="ＭＳ 明朝"/>
          <w:spacing w:val="8"/>
        </w:rPr>
      </w:pPr>
    </w:p>
    <w:p w:rsidR="0012503B" w:rsidRPr="00945284" w:rsidRDefault="0012503B" w:rsidP="00C57260">
      <w:pPr>
        <w:ind w:leftChars="200" w:left="472"/>
        <w:outlineLvl w:val="2"/>
      </w:pPr>
      <w:r w:rsidRPr="00945284">
        <w:rPr>
          <w:rFonts w:hint="eastAsia"/>
        </w:rPr>
        <w:t>③　埋蔵文化財の有無及びその状態</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rPr>
          <w:rFonts w:ascii="ＭＳ 明朝"/>
        </w:rPr>
      </w:pPr>
      <w:r w:rsidRPr="00945284">
        <w:rPr>
          <w:rFonts w:hint="eastAsia"/>
        </w:rPr>
        <w:t>④　土壌汚染の有無及びその状態</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pPr>
      <w:r w:rsidRPr="00945284">
        <w:rPr>
          <w:rFonts w:hint="eastAsia"/>
        </w:rPr>
        <w:t>⑤　その他（地下埋設物、越境物等）</w:t>
      </w:r>
    </w:p>
    <w:p w:rsidR="0012503B" w:rsidRPr="00945284" w:rsidRDefault="0012503B" w:rsidP="00235D8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300" w:left="709" w:firstLineChars="100" w:firstLine="252"/>
        <w:rPr>
          <w:rFonts w:ascii="ＭＳ 明朝"/>
          <w:spacing w:val="8"/>
        </w:rPr>
      </w:pPr>
    </w:p>
    <w:p w:rsidR="0012503B" w:rsidRPr="00945284" w:rsidRDefault="0012503B" w:rsidP="00C57260">
      <w:pPr>
        <w:ind w:leftChars="200" w:left="472"/>
        <w:outlineLvl w:val="2"/>
      </w:pPr>
      <w:r w:rsidRPr="00945284">
        <w:rPr>
          <w:rFonts w:hint="eastAsia"/>
        </w:rPr>
        <w:t>⑥　標準的画地と比較した増減価要因</w:t>
      </w:r>
    </w:p>
    <w:p w:rsidR="0012503B" w:rsidRPr="00945284" w:rsidRDefault="0012503B" w:rsidP="00C6085F">
      <w:pPr>
        <w:ind w:leftChars="300" w:left="709" w:firstLineChars="100" w:firstLine="252"/>
        <w:rPr>
          <w:rFonts w:ascii="ＭＳ 明朝"/>
          <w:spacing w:val="8"/>
        </w:rPr>
      </w:pPr>
    </w:p>
    <w:p w:rsidR="0012503B" w:rsidRPr="00945284" w:rsidRDefault="0012503B" w:rsidP="008A3A94">
      <w:pPr>
        <w:ind w:firstLineChars="100" w:firstLine="236"/>
        <w:outlineLvl w:val="1"/>
        <w:rPr>
          <w:rFonts w:ascii="ＭＳ 明朝"/>
        </w:rPr>
      </w:pPr>
      <w:r w:rsidRPr="00945284">
        <w:rPr>
          <w:rFonts w:hAnsi="ＭＳ 明朝"/>
        </w:rPr>
        <w:br w:type="page"/>
      </w:r>
      <w:r w:rsidRPr="00945284">
        <w:rPr>
          <w:rFonts w:hAnsi="ＭＳ 明朝" w:hint="eastAsia"/>
        </w:rPr>
        <w:lastRenderedPageBreak/>
        <w:t>（２）対象不動産の市場分析</w:t>
      </w:r>
    </w:p>
    <w:p w:rsidR="0012503B" w:rsidRPr="00945284" w:rsidRDefault="0012503B" w:rsidP="008A3A94">
      <w:pPr>
        <w:ind w:leftChars="200" w:left="472"/>
        <w:outlineLvl w:val="2"/>
        <w:rPr>
          <w:rFonts w:ascii="ＭＳ 明朝"/>
        </w:rPr>
      </w:pPr>
      <w:r w:rsidRPr="00945284">
        <w:rPr>
          <w:rFonts w:ascii="ＭＳ 明朝" w:hAnsi="ＭＳ 明朝" w:hint="eastAsia"/>
        </w:rPr>
        <w:t>①　対象不動産に係る典型的な需要者層</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8A3A94">
      <w:pPr>
        <w:ind w:leftChars="200" w:left="472"/>
        <w:outlineLvl w:val="2"/>
      </w:pPr>
      <w:r w:rsidRPr="00945284">
        <w:rPr>
          <w:rFonts w:hint="eastAsia"/>
        </w:rPr>
        <w:t>②　代替・競争関係にある不動産との比較における優劣及び競争力の程度</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1C78B1">
      <w:pPr>
        <w:ind w:firstLineChars="100" w:firstLine="236"/>
        <w:outlineLvl w:val="1"/>
        <w:rPr>
          <w:rFonts w:ascii="ＭＳ 明朝"/>
        </w:rPr>
      </w:pPr>
      <w:r w:rsidRPr="00945284">
        <w:rPr>
          <w:rFonts w:hAnsi="ＭＳ 明朝" w:hint="eastAsia"/>
        </w:rPr>
        <w:t>（３）最有効使用の判定</w:t>
      </w:r>
    </w:p>
    <w:p w:rsidR="0012503B" w:rsidRPr="00945284" w:rsidRDefault="0012503B" w:rsidP="00C6085F">
      <w:pPr>
        <w:pStyle w:val="a0"/>
        <w:spacing w:line="240" w:lineRule="auto"/>
        <w:ind w:leftChars="300" w:left="709" w:firstLineChars="100" w:firstLine="236"/>
        <w:rPr>
          <w:rFonts w:ascii="ＭＳ 明朝"/>
          <w:sz w:val="22"/>
          <w:szCs w:val="22"/>
        </w:rPr>
      </w:pPr>
    </w:p>
    <w:p w:rsidR="0012503B" w:rsidRPr="00945284" w:rsidRDefault="0012503B" w:rsidP="001C78B1">
      <w:pPr>
        <w:outlineLvl w:val="0"/>
        <w:rPr>
          <w:rFonts w:ascii="ＭＳ 明朝"/>
          <w:sz w:val="24"/>
          <w:szCs w:val="24"/>
        </w:rPr>
      </w:pPr>
      <w:r w:rsidRPr="00945284">
        <w:rPr>
          <w:rFonts w:ascii="ＭＳ ゴシック" w:eastAsia="ＭＳ ゴシック" w:hAnsi="ＭＳ ゴシック"/>
        </w:rPr>
        <w:br w:type="page"/>
      </w:r>
      <w:r w:rsidRPr="00945284">
        <w:rPr>
          <w:rFonts w:ascii="ＭＳ 明朝" w:hAnsi="ＭＳ 明朝" w:hint="eastAsia"/>
          <w:sz w:val="24"/>
          <w:szCs w:val="24"/>
        </w:rPr>
        <w:lastRenderedPageBreak/>
        <w:t>〔Ⅱ〕評価</w:t>
      </w:r>
    </w:p>
    <w:p w:rsidR="0012503B" w:rsidRPr="00945284" w:rsidRDefault="0012503B">
      <w:pPr>
        <w:rPr>
          <w:rFonts w:ascii="ＭＳ 明朝"/>
          <w:bCs/>
          <w:spacing w:val="8"/>
        </w:rPr>
      </w:pPr>
      <w:r w:rsidRPr="00945284">
        <w:rPr>
          <w:rFonts w:ascii="ＭＳ 明朝" w:hAnsi="ＭＳ 明朝" w:hint="eastAsia"/>
        </w:rPr>
        <w:t>（評価方針）</w:t>
      </w:r>
    </w:p>
    <w:p w:rsidR="0012503B" w:rsidRPr="00945284" w:rsidRDefault="0012503B">
      <w:pPr>
        <w:ind w:firstLine="210"/>
        <w:rPr>
          <w:rFonts w:ascii="ＭＳ 明朝"/>
        </w:rPr>
      </w:pPr>
    </w:p>
    <w:p w:rsidR="0012503B" w:rsidRPr="00945284" w:rsidRDefault="0012503B" w:rsidP="001C78B1">
      <w:pPr>
        <w:ind w:firstLineChars="100" w:firstLine="236"/>
        <w:outlineLvl w:val="1"/>
        <w:rPr>
          <w:rFonts w:ascii="ＭＳ ゴシック" w:eastAsia="ＭＳ ゴシック" w:hAnsi="ＭＳ ゴシック"/>
        </w:rPr>
      </w:pPr>
      <w:r w:rsidRPr="00945284">
        <w:rPr>
          <w:rFonts w:ascii="ＭＳ ゴシック" w:eastAsia="ＭＳ ゴシック" w:hAnsi="ＭＳ ゴシック"/>
        </w:rPr>
        <w:br w:type="page"/>
      </w:r>
      <w:r w:rsidRPr="00945284">
        <w:rPr>
          <w:rFonts w:ascii="ＭＳ ゴシック" w:eastAsia="ＭＳ ゴシック" w:hAnsi="ＭＳ ゴシック" w:hint="eastAsia"/>
        </w:rPr>
        <w:lastRenderedPageBreak/>
        <w:t>１．鑑定評価</w:t>
      </w:r>
      <w:r w:rsidR="00A82E83">
        <w:rPr>
          <w:rFonts w:ascii="ＭＳ ゴシック" w:eastAsia="ＭＳ ゴシック" w:hAnsi="ＭＳ ゴシック" w:hint="eastAsia"/>
        </w:rPr>
        <w:t>の手法</w:t>
      </w:r>
      <w:r w:rsidRPr="00945284">
        <w:rPr>
          <w:rFonts w:ascii="ＭＳ ゴシック" w:eastAsia="ＭＳ ゴシック" w:hAnsi="ＭＳ ゴシック" w:hint="eastAsia"/>
        </w:rPr>
        <w:t>の適用</w:t>
      </w:r>
    </w:p>
    <w:p w:rsidR="0012503B" w:rsidRPr="00945284" w:rsidRDefault="0012503B" w:rsidP="001C78B1">
      <w:pPr>
        <w:ind w:firstLineChars="100" w:firstLine="236"/>
        <w:outlineLvl w:val="2"/>
      </w:pPr>
      <w:r w:rsidRPr="00945284">
        <w:rPr>
          <w:rFonts w:hint="eastAsia"/>
        </w:rPr>
        <w:t>（１）取引事例比較法</w:t>
      </w:r>
    </w:p>
    <w:p w:rsidR="0012503B" w:rsidRPr="00945284" w:rsidRDefault="0012503B" w:rsidP="00C6085F">
      <w:pPr>
        <w:ind w:leftChars="300" w:left="709" w:firstLineChars="100" w:firstLine="236"/>
      </w:pPr>
    </w:p>
    <w:p w:rsidR="0012503B" w:rsidRPr="00945284" w:rsidRDefault="0012503B" w:rsidP="001C78B1">
      <w:pPr>
        <w:ind w:firstLineChars="100" w:firstLine="236"/>
        <w:outlineLvl w:val="2"/>
      </w:pPr>
      <w:r w:rsidRPr="00945284">
        <w:br w:type="page"/>
      </w:r>
      <w:r w:rsidRPr="00945284">
        <w:rPr>
          <w:rFonts w:hint="eastAsia"/>
        </w:rPr>
        <w:lastRenderedPageBreak/>
        <w:t>（２）収益還元法</w:t>
      </w:r>
    </w:p>
    <w:p w:rsidR="0012503B" w:rsidRPr="00945284" w:rsidRDefault="0012503B" w:rsidP="00C6085F">
      <w:pPr>
        <w:ind w:leftChars="300" w:left="709" w:firstLineChars="100" w:firstLine="236"/>
        <w:rPr>
          <w:rFonts w:ascii="ＭＳ 明朝"/>
        </w:rPr>
      </w:pPr>
    </w:p>
    <w:p w:rsidR="00D80E6B" w:rsidRPr="00945284" w:rsidRDefault="0012503B" w:rsidP="001C78B1">
      <w:pPr>
        <w:ind w:firstLineChars="100" w:firstLine="236"/>
        <w:outlineLvl w:val="2"/>
      </w:pPr>
      <w:r w:rsidRPr="00945284">
        <w:rPr>
          <w:rFonts w:ascii="ＭＳ 明朝"/>
        </w:rPr>
        <w:br w:type="page"/>
      </w:r>
      <w:r w:rsidR="00D80E6B">
        <w:rPr>
          <w:rFonts w:hint="eastAsia"/>
        </w:rPr>
        <w:lastRenderedPageBreak/>
        <w:t>（</w:t>
      </w:r>
      <w:r w:rsidR="00A82E83">
        <w:rPr>
          <w:rFonts w:hint="eastAsia"/>
        </w:rPr>
        <w:t>３</w:t>
      </w:r>
      <w:r w:rsidR="00D80E6B">
        <w:rPr>
          <w:rFonts w:hint="eastAsia"/>
        </w:rPr>
        <w:t>）標準地の公示価格を規準とした価格等</w:t>
      </w:r>
    </w:p>
    <w:p w:rsidR="0012503B" w:rsidRPr="00945284" w:rsidRDefault="0012503B" w:rsidP="00C6085F">
      <w:pPr>
        <w:ind w:leftChars="300" w:left="709" w:firstLineChars="100" w:firstLine="236"/>
        <w:rPr>
          <w:rFonts w:ascii="ＭＳ 明朝"/>
        </w:rPr>
      </w:pPr>
    </w:p>
    <w:p w:rsidR="0012503B" w:rsidRPr="00945284" w:rsidRDefault="0012503B" w:rsidP="001C78B1">
      <w:pPr>
        <w:ind w:firstLineChars="100" w:firstLine="236"/>
        <w:outlineLvl w:val="1"/>
        <w:rPr>
          <w:rFonts w:ascii="ＭＳ 明朝"/>
          <w:spacing w:val="8"/>
        </w:rPr>
      </w:pPr>
      <w:r w:rsidRPr="00945284">
        <w:rPr>
          <w:rFonts w:ascii="ＭＳ 明朝"/>
        </w:rPr>
        <w:br w:type="page"/>
      </w:r>
      <w:r w:rsidRPr="00945284">
        <w:rPr>
          <w:rFonts w:ascii="ＭＳ ゴシック" w:eastAsia="ＭＳ ゴシック" w:hAnsi="ＭＳ ゴシック" w:hint="eastAsia"/>
        </w:rPr>
        <w:lastRenderedPageBreak/>
        <w:t>２．試算価格の調整及び鑑定評価額の決定</w:t>
      </w: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Pr="00945284" w:rsidRDefault="0012503B" w:rsidP="00C6085F">
      <w:pPr>
        <w:ind w:leftChars="200" w:left="472" w:firstLineChars="100" w:firstLine="236"/>
        <w:rPr>
          <w:rFonts w:ascii="ＭＳ 明朝"/>
        </w:rPr>
      </w:pPr>
    </w:p>
    <w:p w:rsidR="0012503B" w:rsidRDefault="0012503B" w:rsidP="001C78B1">
      <w:pPr>
        <w:ind w:firstLineChars="100" w:firstLine="236"/>
        <w:outlineLvl w:val="2"/>
        <w:rPr>
          <w:rFonts w:hint="eastAsia"/>
        </w:rPr>
      </w:pPr>
      <w:r w:rsidRPr="00945284">
        <w:rPr>
          <w:rFonts w:hint="eastAsia"/>
        </w:rPr>
        <w:t>（１）試算価格の調整</w:t>
      </w: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Default="000B613F" w:rsidP="004021E0">
      <w:pPr>
        <w:ind w:leftChars="300" w:left="709" w:firstLineChars="100" w:firstLine="236"/>
        <w:rPr>
          <w:rFonts w:hint="eastAsia"/>
        </w:rPr>
      </w:pPr>
    </w:p>
    <w:p w:rsidR="000B613F" w:rsidRPr="00945284" w:rsidRDefault="000B613F" w:rsidP="004021E0">
      <w:pPr>
        <w:ind w:leftChars="300" w:left="709" w:firstLineChars="100" w:firstLine="236"/>
      </w:pPr>
    </w:p>
    <w:p w:rsidR="0012503B" w:rsidRPr="00945284" w:rsidRDefault="0012503B" w:rsidP="001C78B1">
      <w:pPr>
        <w:ind w:leftChars="200" w:left="472"/>
        <w:outlineLvl w:val="3"/>
        <w:rPr>
          <w:rFonts w:ascii="ＭＳ 明朝"/>
        </w:rPr>
      </w:pPr>
      <w:r w:rsidRPr="00945284">
        <w:rPr>
          <w:rFonts w:ascii="ＭＳ 明朝" w:hAnsi="ＭＳ 明朝" w:hint="eastAsia"/>
        </w:rPr>
        <w:t>①　各試算価格の再吟味</w:t>
      </w:r>
    </w:p>
    <w:p w:rsidR="0012503B" w:rsidRPr="00945284" w:rsidRDefault="0012503B" w:rsidP="00C6085F">
      <w:pPr>
        <w:ind w:leftChars="300" w:left="709" w:firstLineChars="100" w:firstLine="236"/>
        <w:rPr>
          <w:rFonts w:ascii="ＭＳ 明朝"/>
        </w:rPr>
      </w:pPr>
    </w:p>
    <w:p w:rsidR="0012503B" w:rsidRPr="00945284" w:rsidRDefault="0012503B" w:rsidP="001C78B1">
      <w:pPr>
        <w:ind w:leftChars="200" w:left="472"/>
        <w:outlineLvl w:val="3"/>
        <w:rPr>
          <w:rFonts w:ascii="ＭＳ 明朝"/>
        </w:rPr>
      </w:pPr>
      <w:r w:rsidRPr="00945284">
        <w:rPr>
          <w:rFonts w:ascii="ＭＳ 明朝"/>
        </w:rPr>
        <w:br w:type="page"/>
      </w:r>
      <w:r w:rsidRPr="00945284">
        <w:rPr>
          <w:rFonts w:ascii="ＭＳ 明朝" w:hAnsi="ＭＳ 明朝" w:hint="eastAsia"/>
        </w:rPr>
        <w:lastRenderedPageBreak/>
        <w:t>②　各試算価格が有する説得力に係る判断</w:t>
      </w:r>
    </w:p>
    <w:p w:rsidR="0012503B" w:rsidRPr="00945284" w:rsidRDefault="0012503B" w:rsidP="00C6085F">
      <w:pPr>
        <w:ind w:leftChars="300" w:left="709" w:firstLineChars="100" w:firstLine="236"/>
        <w:rPr>
          <w:rFonts w:ascii="ＭＳ 明朝"/>
        </w:rPr>
      </w:pPr>
    </w:p>
    <w:p w:rsidR="0012503B" w:rsidRPr="00945284" w:rsidRDefault="0012503B" w:rsidP="001C78B1">
      <w:pPr>
        <w:ind w:firstLineChars="100" w:firstLine="236"/>
        <w:outlineLvl w:val="2"/>
      </w:pPr>
      <w:r w:rsidRPr="00945284">
        <w:rPr>
          <w:rFonts w:ascii="ＭＳ 明朝"/>
        </w:rPr>
        <w:br w:type="page"/>
      </w:r>
      <w:r w:rsidRPr="00945284">
        <w:rPr>
          <w:rFonts w:hint="eastAsia"/>
        </w:rPr>
        <w:lastRenderedPageBreak/>
        <w:t>（２）鑑定評価額の決定</w:t>
      </w: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Pr="00945284" w:rsidRDefault="00051F18" w:rsidP="00C6085F">
      <w:pPr>
        <w:tabs>
          <w:tab w:val="left" w:pos="1155"/>
        </w:tabs>
        <w:ind w:leftChars="300" w:left="709" w:firstLine="256"/>
        <w:rPr>
          <w:rFonts w:ascii="ＭＳ 明朝"/>
        </w:rPr>
      </w:pPr>
      <w:r>
        <w:rPr>
          <w:rFonts w:ascii="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1984375</wp:posOffset>
                </wp:positionH>
                <wp:positionV relativeFrom="paragraph">
                  <wp:posOffset>160655</wp:posOffset>
                </wp:positionV>
                <wp:extent cx="2876550" cy="1028700"/>
                <wp:effectExtent l="6985" t="13970" r="21590" b="1479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028700"/>
                        </a:xfrm>
                        <a:prstGeom prst="wedgeEllipseCallout">
                          <a:avLst>
                            <a:gd name="adj1" fmla="val -31856"/>
                            <a:gd name="adj2" fmla="val 61792"/>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3" style="position:absolute;left:0;text-align:left;margin-left:156.25pt;margin-top:12.65pt;width:22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" adj="3919,24147" strokecolor="#f4b083" strokeweight="1pt">
                <v:fill color2="#f7caac" focus="100%" type="gradient"/>
                <v:shadow on="t" color="#823b0b" opacity=".5" offset="1pt"/>
                <v:textbox inset="1.06mm,.7pt,1.06mm,.7pt">
                  <w:txbxContent>
                    <w:p w:rsidR="00DC3E31" w:rsidRPr="0070174A" w:rsidRDefault="00DC3E31" w:rsidP="00DC3E31">
                      <w:pPr>
                        <w:jc w:val="left"/>
                        <w:rPr>
                          <w:rFonts w:ascii="Meiryo UI" w:eastAsia="Meiryo UI" w:hAnsi="Meiryo UI" w:cs="Meiryo UI"/>
                        </w:rPr>
                      </w:pPr>
                      <w:r>
                        <w:rPr>
                          <w:rFonts w:ascii="Meiryo UI" w:eastAsia="Meiryo UI" w:hAnsi="Meiryo UI" w:cs="Meiryo UI" w:hint="eastAsia"/>
                        </w:rPr>
                        <w:t>実務修習では、特定できる業者名・氏名は記載しないでください。署名押印も不要です。</w:t>
                      </w:r>
                    </w:p>
                  </w:txbxContent>
                </v:textbox>
              </v:shape>
            </w:pict>
          </mc:Fallback>
        </mc:AlternateContent>
      </w:r>
    </w:p>
    <w:p w:rsidR="0012503B" w:rsidRPr="00945284" w:rsidRDefault="0012503B" w:rsidP="00C6085F">
      <w:pPr>
        <w:tabs>
          <w:tab w:val="left" w:pos="1155"/>
        </w:tabs>
        <w:ind w:leftChars="300" w:left="709" w:firstLine="256"/>
        <w:rPr>
          <w:rFonts w:ascii="ＭＳ 明朝"/>
        </w:rPr>
      </w:pPr>
    </w:p>
    <w:p w:rsidR="0012503B" w:rsidRPr="00945284" w:rsidRDefault="0012503B" w:rsidP="00C6085F">
      <w:pPr>
        <w:tabs>
          <w:tab w:val="left" w:pos="1155"/>
        </w:tabs>
        <w:ind w:leftChars="300" w:left="709" w:firstLine="256"/>
        <w:rPr>
          <w:rFonts w:ascii="ＭＳ 明朝"/>
        </w:rPr>
      </w:pPr>
    </w:p>
    <w:p w:rsidR="0012503B" w:rsidRDefault="0012503B" w:rsidP="007303C0">
      <w:pPr>
        <w:outlineLvl w:val="0"/>
        <w:rPr>
          <w:rFonts w:ascii="ＭＳ 明朝" w:hAnsi="ＭＳ 明朝" w:hint="eastAsia"/>
          <w:sz w:val="28"/>
          <w:szCs w:val="28"/>
        </w:rPr>
      </w:pPr>
      <w:r w:rsidRPr="00945284">
        <w:rPr>
          <w:rFonts w:ascii="ＭＳ 明朝" w:hAnsi="ＭＳ 明朝" w:hint="eastAsia"/>
          <w:sz w:val="28"/>
          <w:szCs w:val="28"/>
        </w:rPr>
        <w:t>Ⅹ．付記事項</w:t>
      </w:r>
    </w:p>
    <w:p w:rsidR="00C15CFD" w:rsidRPr="00945284" w:rsidRDefault="00C15CFD">
      <w:pPr>
        <w:rPr>
          <w:rFonts w:ascii="ＭＳ 明朝"/>
          <w:sz w:val="28"/>
          <w:szCs w:val="28"/>
        </w:rPr>
      </w:pPr>
    </w:p>
    <w:p w:rsidR="0012503B" w:rsidRPr="00945284" w:rsidRDefault="00C15CFD" w:rsidP="001C78B1">
      <w:pPr>
        <w:ind w:firstLineChars="100" w:firstLine="236"/>
        <w:outlineLvl w:val="1"/>
        <w:rPr>
          <w:rFonts w:ascii="ＭＳ ゴシック" w:eastAsia="ＭＳ ゴシック" w:hAnsi="ＭＳ ゴシック"/>
        </w:rPr>
      </w:pPr>
      <w:r>
        <w:rPr>
          <w:rFonts w:ascii="ＭＳ ゴシック" w:eastAsia="ＭＳ ゴシック" w:hAnsi="ＭＳ ゴシック" w:hint="eastAsia"/>
        </w:rPr>
        <w:t>１．</w:t>
      </w:r>
      <w:r w:rsidRPr="00D85C6F">
        <w:rPr>
          <w:rFonts w:ascii="ＭＳ ゴシック" w:eastAsia="ＭＳ ゴシック" w:hAnsi="ＭＳ ゴシック" w:hint="eastAsia"/>
        </w:rPr>
        <w:t>不動産鑑定士等の役割分担</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16"/>
        <w:gridCol w:w="1552"/>
        <w:gridCol w:w="1449"/>
        <w:gridCol w:w="3852"/>
      </w:tblGrid>
      <w:tr w:rsidR="00C15CFD" w:rsidRPr="00E75475" w:rsidTr="00E123F7">
        <w:trPr>
          <w:trHeight w:val="675"/>
        </w:trPr>
        <w:tc>
          <w:tcPr>
            <w:tcW w:w="694" w:type="dxa"/>
            <w:shd w:val="clear" w:color="auto" w:fill="auto"/>
          </w:tcPr>
          <w:p w:rsidR="00C15CFD" w:rsidRPr="00E75475" w:rsidRDefault="00C15CFD" w:rsidP="00E75475">
            <w:pPr>
              <w:widowControl/>
              <w:jc w:val="center"/>
              <w:rPr>
                <w:rFonts w:cs="ＭＳ Ｐゴシック" w:hint="eastAsia"/>
                <w:sz w:val="20"/>
              </w:rPr>
            </w:pPr>
            <w:r w:rsidRPr="00E75475">
              <w:rPr>
                <w:rFonts w:cs="ＭＳ Ｐゴシック" w:hint="eastAsia"/>
                <w:sz w:val="20"/>
              </w:rPr>
              <w:t>業者分類</w:t>
            </w:r>
          </w:p>
        </w:tc>
        <w:tc>
          <w:tcPr>
            <w:tcW w:w="1516" w:type="dxa"/>
            <w:shd w:val="clear" w:color="auto" w:fill="auto"/>
            <w:noWrap/>
            <w:vAlign w:val="center"/>
          </w:tcPr>
          <w:p w:rsidR="00C15CFD" w:rsidRPr="00E75475" w:rsidRDefault="00C15CFD" w:rsidP="00F108D5">
            <w:pPr>
              <w:widowControl/>
              <w:jc w:val="center"/>
              <w:rPr>
                <w:rFonts w:cs="ＭＳ Ｐゴシック"/>
                <w:sz w:val="20"/>
              </w:rPr>
            </w:pPr>
            <w:r w:rsidRPr="00E75475">
              <w:rPr>
                <w:rFonts w:cs="ＭＳ Ｐゴシック" w:hint="eastAsia"/>
                <w:sz w:val="20"/>
              </w:rPr>
              <w:t>業者名</w:t>
            </w:r>
          </w:p>
        </w:tc>
        <w:tc>
          <w:tcPr>
            <w:tcW w:w="1552" w:type="dxa"/>
            <w:tcBorders>
              <w:bottom w:val="single" w:sz="4" w:space="0" w:color="auto"/>
            </w:tcBorders>
            <w:shd w:val="clear" w:color="auto" w:fill="auto"/>
            <w:vAlign w:val="center"/>
          </w:tcPr>
          <w:p w:rsidR="00C15CFD" w:rsidRPr="00E75475" w:rsidRDefault="00C15CFD" w:rsidP="00F108D5">
            <w:pPr>
              <w:widowControl/>
              <w:jc w:val="center"/>
              <w:rPr>
                <w:rFonts w:cs="ＭＳ Ｐゴシック" w:hint="eastAsia"/>
                <w:sz w:val="20"/>
              </w:rPr>
            </w:pPr>
            <w:r w:rsidRPr="00E75475">
              <w:rPr>
                <w:rFonts w:cs="ＭＳ Ｐゴシック" w:hint="eastAsia"/>
                <w:sz w:val="20"/>
              </w:rPr>
              <w:t>不動産鑑定士</w:t>
            </w:r>
          </w:p>
          <w:p w:rsidR="00C15CFD" w:rsidRPr="00E75475" w:rsidRDefault="00C15CFD" w:rsidP="002C719C">
            <w:pPr>
              <w:widowControl/>
              <w:jc w:val="center"/>
              <w:rPr>
                <w:rFonts w:cs="ＭＳ Ｐゴシック"/>
                <w:sz w:val="20"/>
              </w:rPr>
            </w:pPr>
            <w:r w:rsidRPr="00E75475">
              <w:rPr>
                <w:rFonts w:cs="ＭＳ Ｐゴシック" w:hint="eastAsia"/>
                <w:sz w:val="20"/>
              </w:rPr>
              <w:t>の氏名</w:t>
            </w:r>
          </w:p>
        </w:tc>
        <w:tc>
          <w:tcPr>
            <w:tcW w:w="1449" w:type="dxa"/>
            <w:tcBorders>
              <w:bottom w:val="single" w:sz="4" w:space="0" w:color="auto"/>
            </w:tcBorders>
            <w:shd w:val="clear" w:color="auto" w:fill="auto"/>
            <w:noWrap/>
            <w:vAlign w:val="center"/>
          </w:tcPr>
          <w:p w:rsidR="00AB2AD7" w:rsidRDefault="00C15CFD" w:rsidP="002C719C">
            <w:pPr>
              <w:widowControl/>
              <w:jc w:val="center"/>
              <w:rPr>
                <w:rFonts w:cs="ＭＳ Ｐゴシック" w:hint="eastAsia"/>
                <w:sz w:val="20"/>
              </w:rPr>
            </w:pPr>
            <w:r w:rsidRPr="00E75475">
              <w:rPr>
                <w:rFonts w:cs="ＭＳ Ｐゴシック" w:hint="eastAsia"/>
                <w:sz w:val="20"/>
              </w:rPr>
              <w:t>署名押印</w:t>
            </w:r>
          </w:p>
          <w:p w:rsidR="00C15CFD" w:rsidRPr="00E75475" w:rsidRDefault="00C15CFD" w:rsidP="00E123F7">
            <w:pPr>
              <w:widowControl/>
              <w:jc w:val="center"/>
              <w:rPr>
                <w:rFonts w:cs="ＭＳ Ｐゴシック"/>
                <w:sz w:val="20"/>
              </w:rPr>
            </w:pPr>
            <w:r w:rsidRPr="00E75475">
              <w:rPr>
                <w:rFonts w:cs="ＭＳ Ｐゴシック" w:hint="eastAsia"/>
                <w:sz w:val="20"/>
              </w:rPr>
              <w:t>(</w:t>
            </w:r>
            <w:r w:rsidRPr="00E75475">
              <w:rPr>
                <w:rFonts w:cs="ＭＳ Ｐゴシック" w:hint="eastAsia"/>
                <w:sz w:val="18"/>
                <w:szCs w:val="18"/>
              </w:rPr>
              <w:t>※</w:t>
            </w:r>
            <w:r w:rsidRPr="00E75475">
              <w:rPr>
                <w:rFonts w:cs="ＭＳ Ｐゴシック" w:hint="eastAsia"/>
                <w:sz w:val="20"/>
              </w:rPr>
              <w:t>)</w:t>
            </w:r>
          </w:p>
        </w:tc>
        <w:tc>
          <w:tcPr>
            <w:tcW w:w="3852" w:type="dxa"/>
            <w:tcBorders>
              <w:bottom w:val="single" w:sz="4" w:space="0" w:color="auto"/>
            </w:tcBorders>
            <w:shd w:val="clear" w:color="auto" w:fill="auto"/>
            <w:noWrap/>
            <w:vAlign w:val="center"/>
          </w:tcPr>
          <w:p w:rsidR="00C15CFD" w:rsidRPr="00E75475" w:rsidRDefault="00C15CFD" w:rsidP="00E123F7">
            <w:pPr>
              <w:widowControl/>
              <w:jc w:val="center"/>
              <w:rPr>
                <w:rFonts w:cs="ＭＳ Ｐゴシック"/>
                <w:sz w:val="20"/>
              </w:rPr>
            </w:pPr>
            <w:r w:rsidRPr="00E75475">
              <w:rPr>
                <w:rFonts w:cs="ＭＳ Ｐゴシック" w:hint="eastAsia"/>
                <w:sz w:val="20"/>
              </w:rPr>
              <w:t>業務内容</w:t>
            </w:r>
          </w:p>
        </w:tc>
      </w:tr>
      <w:tr w:rsidR="001203EF" w:rsidRPr="00E75475" w:rsidTr="00E123F7">
        <w:trPr>
          <w:trHeight w:val="352"/>
        </w:trPr>
        <w:tc>
          <w:tcPr>
            <w:tcW w:w="694" w:type="dxa"/>
            <w:vMerge w:val="restart"/>
            <w:shd w:val="clear" w:color="auto" w:fill="auto"/>
            <w:vAlign w:val="center"/>
          </w:tcPr>
          <w:p w:rsidR="001203EF" w:rsidRPr="00E75475" w:rsidRDefault="0045252F" w:rsidP="00F108D5">
            <w:pPr>
              <w:widowControl/>
              <w:jc w:val="center"/>
              <w:rPr>
                <w:rFonts w:cs="ＭＳ Ｐゴシック" w:hint="eastAsia"/>
                <w:sz w:val="20"/>
              </w:rPr>
            </w:pPr>
            <w:r>
              <w:rPr>
                <w:rFonts w:cs="ＭＳ Ｐゴシック" w:hint="eastAsia"/>
                <w:sz w:val="20"/>
              </w:rPr>
              <w:t>受任</w:t>
            </w:r>
            <w:r w:rsidR="001203EF" w:rsidRPr="00E75475">
              <w:rPr>
                <w:rFonts w:cs="ＭＳ Ｐゴシック" w:hint="eastAsia"/>
                <w:sz w:val="20"/>
              </w:rPr>
              <w:t>業者</w:t>
            </w:r>
          </w:p>
        </w:tc>
        <w:tc>
          <w:tcPr>
            <w:tcW w:w="1516" w:type="dxa"/>
            <w:vMerge w:val="restart"/>
            <w:shd w:val="clear" w:color="auto" w:fill="auto"/>
            <w:noWrap/>
            <w:vAlign w:val="center"/>
          </w:tcPr>
          <w:p w:rsidR="001203EF" w:rsidRPr="00E75475" w:rsidRDefault="001203EF" w:rsidP="00E123F7">
            <w:pPr>
              <w:jc w:val="center"/>
              <w:rPr>
                <w:rFonts w:cs="ＭＳ Ｐゴシック"/>
                <w:sz w:val="20"/>
              </w:rPr>
            </w:pPr>
            <w:r w:rsidRPr="00E75475">
              <w:rPr>
                <w:rFonts w:cs="ＭＳ Ｐゴシック" w:hint="eastAsia"/>
                <w:sz w:val="20"/>
              </w:rPr>
              <w:t>○○不動産鑑定事務所</w:t>
            </w:r>
          </w:p>
        </w:tc>
        <w:tc>
          <w:tcPr>
            <w:tcW w:w="1552" w:type="dxa"/>
            <w:tcBorders>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ＡＡ　ＡＡ</w:t>
            </w:r>
          </w:p>
        </w:tc>
        <w:tc>
          <w:tcPr>
            <w:tcW w:w="1449" w:type="dxa"/>
            <w:tcBorders>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w:t>
            </w:r>
          </w:p>
        </w:tc>
        <w:tc>
          <w:tcPr>
            <w:tcW w:w="3852" w:type="dxa"/>
            <w:tcBorders>
              <w:bottom w:val="dotted" w:sz="4" w:space="0" w:color="auto"/>
            </w:tcBorders>
            <w:shd w:val="clear" w:color="auto" w:fill="auto"/>
          </w:tcPr>
          <w:p w:rsidR="001203EF" w:rsidRPr="00E75475" w:rsidRDefault="001203EF" w:rsidP="00E75475">
            <w:pPr>
              <w:widowControl/>
              <w:rPr>
                <w:rFonts w:cs="ＭＳ Ｐゴシック"/>
                <w:sz w:val="20"/>
              </w:rPr>
            </w:pPr>
            <w:r w:rsidRPr="00E75475">
              <w:rPr>
                <w:rFonts w:cs="ＭＳ Ｐゴシック" w:hint="eastAsia"/>
                <w:sz w:val="20"/>
              </w:rPr>
              <w:t>・鑑定評価の手順の全段階</w:t>
            </w:r>
          </w:p>
        </w:tc>
      </w:tr>
      <w:tr w:rsidR="001203EF" w:rsidRPr="00E75475" w:rsidTr="00E123F7">
        <w:trPr>
          <w:trHeight w:val="270"/>
        </w:trPr>
        <w:tc>
          <w:tcPr>
            <w:tcW w:w="694" w:type="dxa"/>
            <w:vMerge/>
            <w:shd w:val="clear" w:color="auto" w:fill="auto"/>
            <w:vAlign w:val="center"/>
          </w:tcPr>
          <w:p w:rsidR="001203EF" w:rsidRPr="00E75475" w:rsidRDefault="001203EF" w:rsidP="00E123F7">
            <w:pPr>
              <w:widowControl/>
              <w:jc w:val="center"/>
              <w:rPr>
                <w:rFonts w:cs="ＭＳ Ｐゴシック" w:hint="eastAsia"/>
                <w:sz w:val="20"/>
              </w:rPr>
            </w:pPr>
          </w:p>
        </w:tc>
        <w:tc>
          <w:tcPr>
            <w:tcW w:w="1516" w:type="dxa"/>
            <w:vMerge/>
            <w:shd w:val="clear" w:color="auto" w:fill="auto"/>
            <w:noWrap/>
            <w:vAlign w:val="center"/>
          </w:tcPr>
          <w:p w:rsidR="001203EF" w:rsidRPr="00E75475" w:rsidRDefault="001203EF" w:rsidP="00E123F7">
            <w:pPr>
              <w:jc w:val="center"/>
              <w:rPr>
                <w:rFonts w:cs="ＭＳ Ｐゴシック"/>
                <w:sz w:val="20"/>
              </w:rPr>
            </w:pPr>
          </w:p>
        </w:tc>
        <w:tc>
          <w:tcPr>
            <w:tcW w:w="1552" w:type="dxa"/>
            <w:tcBorders>
              <w:top w:val="dotted" w:sz="4" w:space="0" w:color="auto"/>
              <w:bottom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ＢＢ　ＢＢ</w:t>
            </w:r>
          </w:p>
        </w:tc>
        <w:tc>
          <w:tcPr>
            <w:tcW w:w="1449" w:type="dxa"/>
            <w:tcBorders>
              <w:top w:val="dotted" w:sz="4" w:space="0" w:color="auto"/>
              <w:bottom w:val="dotted" w:sz="4" w:space="0" w:color="auto"/>
            </w:tcBorders>
            <w:shd w:val="clear" w:color="auto" w:fill="auto"/>
            <w:noWrap/>
          </w:tcPr>
          <w:p w:rsidR="001203EF" w:rsidRPr="00E75475" w:rsidRDefault="001203EF" w:rsidP="00E75475">
            <w:pPr>
              <w:widowControl/>
              <w:jc w:val="center"/>
              <w:rPr>
                <w:rFonts w:cs="ＭＳ Ｐゴシック"/>
                <w:sz w:val="20"/>
              </w:rPr>
            </w:pPr>
          </w:p>
        </w:tc>
        <w:tc>
          <w:tcPr>
            <w:tcW w:w="3852" w:type="dxa"/>
            <w:tcBorders>
              <w:top w:val="dotted" w:sz="4" w:space="0" w:color="auto"/>
              <w:bottom w:val="dotted" w:sz="4" w:space="0" w:color="auto"/>
            </w:tcBorders>
            <w:shd w:val="clear" w:color="auto" w:fill="auto"/>
          </w:tcPr>
          <w:p w:rsidR="001203EF" w:rsidRPr="00E75475" w:rsidRDefault="0045252F" w:rsidP="00E75475">
            <w:pPr>
              <w:widowControl/>
              <w:rPr>
                <w:rFonts w:cs="ＭＳ Ｐゴシック"/>
                <w:sz w:val="20"/>
              </w:rPr>
            </w:pPr>
            <w:r>
              <w:rPr>
                <w:rFonts w:cs="ＭＳ Ｐゴシック" w:hint="eastAsia"/>
                <w:sz w:val="20"/>
              </w:rPr>
              <w:t>・鑑定評価業務の受任</w:t>
            </w:r>
            <w:r w:rsidR="001203EF" w:rsidRPr="00E75475">
              <w:rPr>
                <w:rFonts w:cs="ＭＳ Ｐゴシック" w:hint="eastAsia"/>
                <w:sz w:val="20"/>
              </w:rPr>
              <w:t>審査</w:t>
            </w:r>
          </w:p>
        </w:tc>
      </w:tr>
      <w:tr w:rsidR="001203EF" w:rsidRPr="00E75475" w:rsidTr="00E123F7">
        <w:trPr>
          <w:trHeight w:val="270"/>
        </w:trPr>
        <w:tc>
          <w:tcPr>
            <w:tcW w:w="694" w:type="dxa"/>
            <w:vMerge/>
            <w:shd w:val="clear" w:color="auto" w:fill="auto"/>
            <w:vAlign w:val="center"/>
          </w:tcPr>
          <w:p w:rsidR="001203EF" w:rsidRPr="00E75475" w:rsidRDefault="001203EF" w:rsidP="00E123F7">
            <w:pPr>
              <w:widowControl/>
              <w:jc w:val="center"/>
              <w:rPr>
                <w:rFonts w:cs="ＭＳ Ｐゴシック" w:hint="eastAsia"/>
                <w:sz w:val="20"/>
              </w:rPr>
            </w:pPr>
          </w:p>
        </w:tc>
        <w:tc>
          <w:tcPr>
            <w:tcW w:w="1516" w:type="dxa"/>
            <w:vMerge/>
            <w:shd w:val="clear" w:color="auto" w:fill="auto"/>
            <w:noWrap/>
            <w:vAlign w:val="center"/>
          </w:tcPr>
          <w:p w:rsidR="001203EF" w:rsidRPr="00E75475" w:rsidRDefault="001203EF" w:rsidP="00E123F7">
            <w:pPr>
              <w:jc w:val="center"/>
              <w:rPr>
                <w:rFonts w:cs="ＭＳ Ｐゴシック"/>
                <w:sz w:val="20"/>
              </w:rPr>
            </w:pPr>
          </w:p>
        </w:tc>
        <w:tc>
          <w:tcPr>
            <w:tcW w:w="1552" w:type="dxa"/>
            <w:tcBorders>
              <w:top w:val="dotted" w:sz="4" w:space="0" w:color="auto"/>
            </w:tcBorders>
            <w:shd w:val="clear" w:color="auto" w:fill="auto"/>
            <w:noWrap/>
          </w:tcPr>
          <w:p w:rsidR="001203EF" w:rsidRPr="00E75475" w:rsidRDefault="001203EF" w:rsidP="00E75475">
            <w:pPr>
              <w:widowControl/>
              <w:jc w:val="center"/>
              <w:rPr>
                <w:rFonts w:cs="ＭＳ Ｐゴシック"/>
                <w:sz w:val="20"/>
              </w:rPr>
            </w:pPr>
            <w:r w:rsidRPr="00E75475">
              <w:rPr>
                <w:rFonts w:cs="ＭＳ Ｐゴシック" w:hint="eastAsia"/>
                <w:sz w:val="20"/>
              </w:rPr>
              <w:t>ＣＣ　ＣＣ</w:t>
            </w:r>
          </w:p>
        </w:tc>
        <w:tc>
          <w:tcPr>
            <w:tcW w:w="1449" w:type="dxa"/>
            <w:tcBorders>
              <w:top w:val="dotted" w:sz="4" w:space="0" w:color="auto"/>
            </w:tcBorders>
            <w:shd w:val="clear" w:color="auto" w:fill="auto"/>
            <w:noWrap/>
          </w:tcPr>
          <w:p w:rsidR="001203EF" w:rsidRPr="00E75475" w:rsidRDefault="001203EF" w:rsidP="00E75475">
            <w:pPr>
              <w:widowControl/>
              <w:jc w:val="center"/>
              <w:rPr>
                <w:rFonts w:cs="ＭＳ Ｐゴシック"/>
                <w:sz w:val="20"/>
              </w:rPr>
            </w:pPr>
          </w:p>
        </w:tc>
        <w:tc>
          <w:tcPr>
            <w:tcW w:w="3852" w:type="dxa"/>
            <w:tcBorders>
              <w:top w:val="dotted" w:sz="4" w:space="0" w:color="auto"/>
            </w:tcBorders>
            <w:shd w:val="clear" w:color="auto" w:fill="auto"/>
          </w:tcPr>
          <w:p w:rsidR="001203EF" w:rsidRPr="00E75475" w:rsidRDefault="001203EF" w:rsidP="00E75475">
            <w:pPr>
              <w:widowControl/>
              <w:rPr>
                <w:rFonts w:cs="ＭＳ Ｐゴシック"/>
                <w:sz w:val="20"/>
              </w:rPr>
            </w:pPr>
            <w:r w:rsidRPr="00E75475">
              <w:rPr>
                <w:rFonts w:cs="ＭＳ Ｐゴシック" w:hint="eastAsia"/>
                <w:sz w:val="20"/>
              </w:rPr>
              <w:t>・鑑定評価報告書の審査</w:t>
            </w:r>
          </w:p>
        </w:tc>
      </w:tr>
    </w:tbl>
    <w:p w:rsidR="00EF61CF" w:rsidRDefault="00EF61CF" w:rsidP="00C15CFD">
      <w:pPr>
        <w:tabs>
          <w:tab w:val="left" w:pos="1155"/>
        </w:tabs>
        <w:ind w:firstLineChars="100" w:firstLine="236"/>
        <w:rPr>
          <w:rFonts w:ascii="ＭＳ ゴシック" w:eastAsia="ＭＳ ゴシック" w:hAnsi="ＭＳ ゴシック" w:hint="eastAsia"/>
        </w:rPr>
      </w:pPr>
    </w:p>
    <w:p w:rsidR="00C15CFD" w:rsidRDefault="00C15CFD" w:rsidP="001C78B1">
      <w:pPr>
        <w:tabs>
          <w:tab w:val="left" w:pos="1155"/>
        </w:tabs>
        <w:ind w:firstLineChars="100" w:firstLine="236"/>
        <w:outlineLvl w:val="1"/>
        <w:rPr>
          <w:rFonts w:ascii="ＭＳ ゴシック" w:eastAsia="ＭＳ ゴシック" w:hAnsi="ＭＳ ゴシック" w:hint="eastAsia"/>
        </w:rPr>
      </w:pPr>
      <w:r w:rsidRPr="00C15CFD">
        <w:rPr>
          <w:rFonts w:ascii="ＭＳ ゴシック" w:eastAsia="ＭＳ ゴシック" w:hAnsi="ＭＳ ゴシック" w:hint="eastAsia"/>
        </w:rPr>
        <w:t>２．その他</w:t>
      </w:r>
    </w:p>
    <w:p w:rsidR="00D80E6B" w:rsidRDefault="00D80E6B" w:rsidP="00E123F7">
      <w:pPr>
        <w:tabs>
          <w:tab w:val="left" w:pos="1155"/>
        </w:tabs>
        <w:ind w:leftChars="200" w:left="472" w:firstLineChars="100" w:firstLine="236"/>
        <w:rPr>
          <w:rFonts w:ascii="ＭＳ ゴシック" w:eastAsia="ＭＳ ゴシック" w:hAnsi="ＭＳ ゴシック" w:hint="eastAsia"/>
        </w:rPr>
      </w:pPr>
    </w:p>
    <w:p w:rsidR="00D80E6B" w:rsidRPr="00C15CFD" w:rsidRDefault="00D80E6B" w:rsidP="00A82E83">
      <w:pPr>
        <w:tabs>
          <w:tab w:val="left" w:pos="1155"/>
        </w:tabs>
        <w:ind w:firstLineChars="100" w:firstLine="236"/>
        <w:jc w:val="right"/>
        <w:rPr>
          <w:rFonts w:ascii="ＭＳ ゴシック" w:eastAsia="ＭＳ ゴシック" w:hAnsi="ＭＳ ゴシック" w:hint="eastAsia"/>
        </w:rPr>
      </w:pPr>
    </w:p>
    <w:sectPr w:rsidR="00D80E6B" w:rsidRPr="00C15CFD" w:rsidSect="0027551D">
      <w:headerReference w:type="default" r:id="rId8"/>
      <w:footerReference w:type="even" r:id="rId9"/>
      <w:footerReference w:type="default" r:id="rId10"/>
      <w:pgSz w:w="11906" w:h="16838" w:code="9"/>
      <w:pgMar w:top="1701" w:right="1701" w:bottom="1701" w:left="1701" w:header="851" w:footer="851" w:gutter="0"/>
      <w:pgNumType w:start="1"/>
      <w:cols w:space="425"/>
      <w:docGrid w:type="linesAndChars" w:linePitch="368"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857" w:rsidRDefault="00307857">
      <w:r>
        <w:separator/>
      </w:r>
    </w:p>
  </w:endnote>
  <w:endnote w:type="continuationSeparator" w:id="0">
    <w:p w:rsidR="00307857" w:rsidRDefault="0030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CF" w:rsidRDefault="00315D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5DCF" w:rsidRDefault="00315DC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DCF" w:rsidRDefault="00315DCF">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sidR="00555C7B">
      <w:rPr>
        <w:rStyle w:val="a7"/>
        <w:noProof/>
      </w:rPr>
      <w:t>1</w:t>
    </w:r>
    <w:r>
      <w:rPr>
        <w:rStyle w:val="a7"/>
      </w:rPr>
      <w:fldChar w:fldCharType="end"/>
    </w:r>
  </w:p>
  <w:p w:rsidR="002D2936" w:rsidRDefault="002D2936">
    <w:pPr>
      <w:pStyle w:val="a6"/>
      <w:ind w:right="360"/>
      <w:jc w:val="center"/>
      <w:rPr>
        <w:rStyle w:val="a7"/>
      </w:rPr>
    </w:pPr>
  </w:p>
  <w:p w:rsidR="002D2936" w:rsidRDefault="002D2936" w:rsidP="002D2936">
    <w:pPr>
      <w:pStyle w:val="a6"/>
      <w:ind w:leftChars="100" w:left="220" w:rightChars="164" w:right="361"/>
      <w:jc w:val="right"/>
    </w:pPr>
    <w:r>
      <w:rPr>
        <w:rStyle w:val="a7"/>
        <w:rFonts w:hint="eastAsia"/>
      </w:rPr>
      <w:t>公益社団法人日本不動産鑑定士協会連合会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857" w:rsidRDefault="00307857">
      <w:r>
        <w:separator/>
      </w:r>
    </w:p>
  </w:footnote>
  <w:footnote w:type="continuationSeparator" w:id="0">
    <w:p w:rsidR="00307857" w:rsidRDefault="0030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936" w:rsidRDefault="002D2936">
    <w:pPr>
      <w:pStyle w:val="a5"/>
    </w:pPr>
    <w:r>
      <w:rPr>
        <w:rFonts w:hint="eastAsia"/>
      </w:rPr>
      <w:t>2</w:t>
    </w:r>
    <w:r w:rsidR="003F6A3C">
      <w:rPr>
        <w:rFonts w:hint="eastAsia"/>
      </w:rPr>
      <w:t>0180921</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4"/>
  <w:displayHorizontalDrawingGridEvery w:val="0"/>
  <w:displayVerticalDrawingGridEvery w:val="2"/>
  <w:characterSpacingControl w:val="compressPunctuation"/>
  <w:hdrShapeDefaults>
    <o:shapedefaults v:ext="edit" spidmax="3074">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51F18"/>
    <w:rsid w:val="00053F8C"/>
    <w:rsid w:val="000601FC"/>
    <w:rsid w:val="00066641"/>
    <w:rsid w:val="00081AA0"/>
    <w:rsid w:val="000A0534"/>
    <w:rsid w:val="000A5434"/>
    <w:rsid w:val="000B1B7F"/>
    <w:rsid w:val="000B613F"/>
    <w:rsid w:val="000E4860"/>
    <w:rsid w:val="00111F41"/>
    <w:rsid w:val="001203EF"/>
    <w:rsid w:val="0012503B"/>
    <w:rsid w:val="00131A92"/>
    <w:rsid w:val="0015521E"/>
    <w:rsid w:val="00181DC2"/>
    <w:rsid w:val="0018466D"/>
    <w:rsid w:val="0019112C"/>
    <w:rsid w:val="001A687B"/>
    <w:rsid w:val="001C78B1"/>
    <w:rsid w:val="001F1ADD"/>
    <w:rsid w:val="00220CE2"/>
    <w:rsid w:val="00235D80"/>
    <w:rsid w:val="00256ACF"/>
    <w:rsid w:val="002704F9"/>
    <w:rsid w:val="0027551D"/>
    <w:rsid w:val="002849CC"/>
    <w:rsid w:val="0029107A"/>
    <w:rsid w:val="002B2EB1"/>
    <w:rsid w:val="002C719C"/>
    <w:rsid w:val="002D2936"/>
    <w:rsid w:val="002D3EAF"/>
    <w:rsid w:val="002D7F2A"/>
    <w:rsid w:val="002F1E70"/>
    <w:rsid w:val="00307857"/>
    <w:rsid w:val="00315DCF"/>
    <w:rsid w:val="00321CB7"/>
    <w:rsid w:val="0038330B"/>
    <w:rsid w:val="003C0EC1"/>
    <w:rsid w:val="003E11F5"/>
    <w:rsid w:val="003E3E5F"/>
    <w:rsid w:val="003E7750"/>
    <w:rsid w:val="003F6A3C"/>
    <w:rsid w:val="003F7ED5"/>
    <w:rsid w:val="004021E0"/>
    <w:rsid w:val="004112E7"/>
    <w:rsid w:val="0045252F"/>
    <w:rsid w:val="004925F7"/>
    <w:rsid w:val="004C55FF"/>
    <w:rsid w:val="004F570A"/>
    <w:rsid w:val="00517306"/>
    <w:rsid w:val="005216C6"/>
    <w:rsid w:val="00527809"/>
    <w:rsid w:val="00541C22"/>
    <w:rsid w:val="00555C7B"/>
    <w:rsid w:val="00560205"/>
    <w:rsid w:val="00563F70"/>
    <w:rsid w:val="00565278"/>
    <w:rsid w:val="00566C1E"/>
    <w:rsid w:val="0057127A"/>
    <w:rsid w:val="00596A0C"/>
    <w:rsid w:val="006328BA"/>
    <w:rsid w:val="006537EE"/>
    <w:rsid w:val="006B5854"/>
    <w:rsid w:val="0070174A"/>
    <w:rsid w:val="007303C0"/>
    <w:rsid w:val="00751771"/>
    <w:rsid w:val="00764076"/>
    <w:rsid w:val="00787B2F"/>
    <w:rsid w:val="007B4F95"/>
    <w:rsid w:val="007C470C"/>
    <w:rsid w:val="007E441F"/>
    <w:rsid w:val="00853F51"/>
    <w:rsid w:val="008A3A94"/>
    <w:rsid w:val="008F61D0"/>
    <w:rsid w:val="008F67BC"/>
    <w:rsid w:val="00901DC2"/>
    <w:rsid w:val="0093410F"/>
    <w:rsid w:val="00935889"/>
    <w:rsid w:val="00945284"/>
    <w:rsid w:val="0097559F"/>
    <w:rsid w:val="00980E3F"/>
    <w:rsid w:val="009840F8"/>
    <w:rsid w:val="009C1194"/>
    <w:rsid w:val="009C3CC9"/>
    <w:rsid w:val="009F545E"/>
    <w:rsid w:val="00A507FB"/>
    <w:rsid w:val="00A72527"/>
    <w:rsid w:val="00A7272D"/>
    <w:rsid w:val="00A82E83"/>
    <w:rsid w:val="00AA6378"/>
    <w:rsid w:val="00AB2AD7"/>
    <w:rsid w:val="00AB6C95"/>
    <w:rsid w:val="00AE08D1"/>
    <w:rsid w:val="00AE5815"/>
    <w:rsid w:val="00B0103D"/>
    <w:rsid w:val="00B04B14"/>
    <w:rsid w:val="00B12FF9"/>
    <w:rsid w:val="00B37DE9"/>
    <w:rsid w:val="00B44987"/>
    <w:rsid w:val="00B512F2"/>
    <w:rsid w:val="00B54D14"/>
    <w:rsid w:val="00B81D09"/>
    <w:rsid w:val="00B957E9"/>
    <w:rsid w:val="00B97A12"/>
    <w:rsid w:val="00BB29F8"/>
    <w:rsid w:val="00BB5520"/>
    <w:rsid w:val="00BC01B6"/>
    <w:rsid w:val="00C15B37"/>
    <w:rsid w:val="00C15CFD"/>
    <w:rsid w:val="00C1630A"/>
    <w:rsid w:val="00C16D11"/>
    <w:rsid w:val="00C17CBA"/>
    <w:rsid w:val="00C214A3"/>
    <w:rsid w:val="00C362E4"/>
    <w:rsid w:val="00C5247E"/>
    <w:rsid w:val="00C57260"/>
    <w:rsid w:val="00C5771A"/>
    <w:rsid w:val="00C607FF"/>
    <w:rsid w:val="00C6085F"/>
    <w:rsid w:val="00C70126"/>
    <w:rsid w:val="00CB5CC8"/>
    <w:rsid w:val="00CB7F3E"/>
    <w:rsid w:val="00CD0C3A"/>
    <w:rsid w:val="00CF4213"/>
    <w:rsid w:val="00D063DE"/>
    <w:rsid w:val="00D62341"/>
    <w:rsid w:val="00D80E6B"/>
    <w:rsid w:val="00D87195"/>
    <w:rsid w:val="00DC2271"/>
    <w:rsid w:val="00DC3E31"/>
    <w:rsid w:val="00E123F7"/>
    <w:rsid w:val="00E23D47"/>
    <w:rsid w:val="00E75475"/>
    <w:rsid w:val="00E7614B"/>
    <w:rsid w:val="00E7778B"/>
    <w:rsid w:val="00ED1960"/>
    <w:rsid w:val="00EF0860"/>
    <w:rsid w:val="00EF35E7"/>
    <w:rsid w:val="00EF61CF"/>
    <w:rsid w:val="00F108D5"/>
    <w:rsid w:val="00F139A3"/>
    <w:rsid w:val="00F379A9"/>
    <w:rsid w:val="00F60241"/>
    <w:rsid w:val="00F700D7"/>
    <w:rsid w:val="00F81232"/>
    <w:rsid w:val="00F87301"/>
    <w:rsid w:val="00F9305E"/>
    <w:rsid w:val="00F9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5050"/>
    </o:shapedefaults>
    <o:shapelayout v:ext="edit">
      <o:idmap v:ext="edit" data="1"/>
      <o:rules v:ext="edit">
        <o:r id="V:Rule1" type="callout" idref="#AutoShape 5"/>
        <o:r id="V:Rule2" type="callout" idref="#AutoShape 5"/>
        <o:r id="V:Rule3" type="callout" idref="#AutoShape 5"/>
        <o:r id="V:Rule4" type="callout" idref="#AutoShape 5"/>
      </o:rules>
    </o:shapelayout>
  </w:shapeDefaults>
  <w:decimalSymbol w:val="."/>
  <w:listSeparator w:val=","/>
  <w15:chartTrackingRefBased/>
  <w15:docId w15:val="{C6C9569D-A6A2-4052-A803-BFF287F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6D60-156B-4BBB-B548-29FF15AB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1850</Words>
  <Characters>485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書式例（更地）</vt:lpstr>
      <vt:lpstr>書式例（更地）</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2017-10-19T05:38:00Z</cp:lastPrinted>
  <dcterms:created xsi:type="dcterms:W3CDTF">2020-12-02T07:21:00Z</dcterms:created>
  <dcterms:modified xsi:type="dcterms:W3CDTF">2020-12-02T07:21:00Z</dcterms:modified>
</cp:coreProperties>
</file>