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AB838" w14:textId="7A10143C" w:rsidR="009D2347" w:rsidRPr="002D7C06" w:rsidRDefault="00704ABB" w:rsidP="002D7C06">
      <w:pPr>
        <w:spacing w:after="0" w:line="80" w:lineRule="atLeast"/>
        <w:jc w:val="center"/>
        <w:rPr>
          <w:rFonts w:ascii="ＭＳ Ｐ明朝" w:eastAsia="ＭＳ Ｐ明朝" w:hAnsi="ＭＳ Ｐ明朝" w:cs="ＭＳ Ｐ明朝"/>
          <w:sz w:val="35"/>
          <w:u w:val="double"/>
        </w:rPr>
      </w:pPr>
      <w:r w:rsidRPr="002D7C06">
        <w:rPr>
          <w:rFonts w:ascii="ＭＳ Ｐ明朝" w:eastAsia="ＭＳ Ｐ明朝" w:hAnsi="ＭＳ Ｐ明朝" w:cs="ＭＳ Ｐ明朝"/>
          <w:sz w:val="35"/>
          <w:u w:val="double"/>
        </w:rPr>
        <w:t>論　点　整　理　メ　モ</w:t>
      </w:r>
    </w:p>
    <w:p w14:paraId="55E545E5" w14:textId="77777777" w:rsidR="002D7C06" w:rsidRPr="002D7C06" w:rsidRDefault="002D7C06" w:rsidP="002D7C06">
      <w:pPr>
        <w:spacing w:after="0" w:line="80" w:lineRule="atLeast"/>
        <w:jc w:val="center"/>
        <w:rPr>
          <w:rFonts w:eastAsiaTheme="minorEastAsia"/>
        </w:rPr>
      </w:pPr>
    </w:p>
    <w:tbl>
      <w:tblPr>
        <w:tblStyle w:val="TableGrid"/>
        <w:tblW w:w="5569" w:type="dxa"/>
        <w:tblInd w:w="3227" w:type="dxa"/>
        <w:tblCellMar>
          <w:left w:w="226" w:type="dxa"/>
          <w:right w:w="115" w:type="dxa"/>
        </w:tblCellMar>
        <w:tblLook w:val="04A0" w:firstRow="1" w:lastRow="0" w:firstColumn="1" w:lastColumn="0" w:noHBand="0" w:noVBand="1"/>
      </w:tblPr>
      <w:tblGrid>
        <w:gridCol w:w="1920"/>
        <w:gridCol w:w="3649"/>
      </w:tblGrid>
      <w:tr w:rsidR="003E61F9" w:rsidRPr="002D7C06" w14:paraId="697524E5" w14:textId="77777777" w:rsidTr="002D7C06">
        <w:trPr>
          <w:trHeight w:val="292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A294B" w14:textId="77777777" w:rsidR="003E61F9" w:rsidRPr="002D7C06" w:rsidRDefault="003E61F9" w:rsidP="002D7C06">
            <w:pPr>
              <w:spacing w:after="0"/>
              <w:jc w:val="center"/>
              <w:rPr>
                <w:sz w:val="24"/>
                <w:szCs w:val="24"/>
              </w:rPr>
            </w:pPr>
            <w:r w:rsidRPr="002D7C06">
              <w:rPr>
                <w:rFonts w:ascii="ＭＳ Ｐ明朝" w:eastAsia="ＭＳ Ｐ明朝" w:hAnsi="ＭＳ Ｐ明朝" w:cs="ＭＳ Ｐ明朝"/>
                <w:sz w:val="24"/>
                <w:szCs w:val="24"/>
              </w:rPr>
              <w:t>修 習 生 番 号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ED9C5" w14:textId="6D3DB211" w:rsidR="003E61F9" w:rsidRPr="002D7C06" w:rsidRDefault="003E61F9" w:rsidP="002D7C06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3E61F9" w:rsidRPr="002D7C06" w14:paraId="5D6BA7A8" w14:textId="77777777" w:rsidTr="002D7C06">
        <w:trPr>
          <w:trHeight w:val="428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54639" w14:textId="77777777" w:rsidR="003E61F9" w:rsidRPr="002D7C06" w:rsidRDefault="003E61F9" w:rsidP="002D7C06">
            <w:pPr>
              <w:spacing w:after="0"/>
              <w:jc w:val="center"/>
              <w:rPr>
                <w:sz w:val="24"/>
                <w:szCs w:val="24"/>
              </w:rPr>
            </w:pPr>
            <w:r w:rsidRPr="002D7C06">
              <w:rPr>
                <w:rFonts w:ascii="ＭＳ Ｐ明朝" w:eastAsia="ＭＳ Ｐ明朝" w:hAnsi="ＭＳ Ｐ明朝" w:cs="ＭＳ Ｐ明朝"/>
                <w:sz w:val="24"/>
                <w:szCs w:val="24"/>
              </w:rPr>
              <w:t>氏</w:t>
            </w:r>
            <w:r w:rsidR="00C23602" w:rsidRPr="002D7C06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</w:t>
            </w:r>
            <w:r w:rsidRPr="002D7C06">
              <w:rPr>
                <w:rFonts w:ascii="ＭＳ Ｐ明朝" w:eastAsia="ＭＳ Ｐ明朝" w:hAnsi="ＭＳ Ｐ明朝" w:cs="ＭＳ Ｐ明朝"/>
                <w:sz w:val="24"/>
                <w:szCs w:val="24"/>
              </w:rPr>
              <w:t>名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3DB2A" w14:textId="72E5316E" w:rsidR="003E61F9" w:rsidRPr="002D7C06" w:rsidRDefault="003E61F9" w:rsidP="002D7C0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060BCA3A" w14:textId="77777777" w:rsidR="003E61F9" w:rsidRDefault="003E61F9" w:rsidP="00C23602">
      <w:pPr>
        <w:spacing w:after="0" w:line="223" w:lineRule="auto"/>
        <w:rPr>
          <w:rFonts w:ascii="ＭＳ Ｐ明朝" w:eastAsia="ＭＳ Ｐ明朝" w:hAnsi="ＭＳ Ｐ明朝" w:cs="ＭＳ Ｐ明朝"/>
          <w:sz w:val="21"/>
        </w:rPr>
      </w:pPr>
    </w:p>
    <w:p w14:paraId="0D59BFA8" w14:textId="230596D5" w:rsidR="009D2347" w:rsidRDefault="00704ABB" w:rsidP="00C23602">
      <w:pPr>
        <w:spacing w:after="0" w:line="223" w:lineRule="auto"/>
        <w:rPr>
          <w:rFonts w:ascii="ＭＳ Ｐ明朝" w:eastAsia="ＭＳ Ｐ明朝" w:hAnsi="ＭＳ Ｐ明朝" w:cs="ＭＳ Ｐ明朝"/>
          <w:sz w:val="21"/>
        </w:rPr>
      </w:pPr>
      <w:r>
        <w:rPr>
          <w:rFonts w:ascii="ＭＳ Ｐ明朝" w:eastAsia="ＭＳ Ｐ明朝" w:hAnsi="ＭＳ Ｐ明朝" w:cs="ＭＳ Ｐ明朝"/>
          <w:sz w:val="21"/>
        </w:rPr>
        <w:t>事前に示した当段階の「ねらい」に関して、</w:t>
      </w:r>
      <w:r w:rsidR="002D7C06">
        <w:rPr>
          <w:rFonts w:ascii="ＭＳ Ｐ明朝" w:eastAsia="ＭＳ Ｐ明朝" w:hAnsi="ＭＳ Ｐ明朝" w:cs="ＭＳ Ｐ明朝" w:hint="eastAsia"/>
          <w:sz w:val="21"/>
        </w:rPr>
        <w:t>鑑定評価報告書の作成</w:t>
      </w:r>
      <w:r>
        <w:rPr>
          <w:rFonts w:ascii="ＭＳ Ｐ明朝" w:eastAsia="ＭＳ Ｐ明朝" w:hAnsi="ＭＳ Ｐ明朝" w:cs="ＭＳ Ｐ明朝"/>
          <w:sz w:val="21"/>
        </w:rPr>
        <w:t>を通じて、各自が得た見解について、以下に簡潔に記載してください。</w:t>
      </w:r>
    </w:p>
    <w:p w14:paraId="1F168657" w14:textId="3E2C769F" w:rsidR="002D7C06" w:rsidRPr="00EB0A85" w:rsidRDefault="002D7C06" w:rsidP="00C23602">
      <w:pPr>
        <w:spacing w:after="0" w:line="223" w:lineRule="auto"/>
        <w:rPr>
          <w:rFonts w:ascii="ＭＳ ゴシック" w:eastAsia="ＭＳ ゴシック" w:hAnsi="ＭＳ ゴシック" w:cs="ＭＳ Ｐ明朝"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56"/>
      </w:tblGrid>
      <w:tr w:rsidR="002D7C06" w:rsidRPr="00EB0A85" w14:paraId="19374BC0" w14:textId="77777777" w:rsidTr="002D7C06">
        <w:trPr>
          <w:trHeight w:val="567"/>
        </w:trPr>
        <w:tc>
          <w:tcPr>
            <w:tcW w:w="9456" w:type="dxa"/>
            <w:vAlign w:val="center"/>
          </w:tcPr>
          <w:p w14:paraId="50E5C159" w14:textId="20080049" w:rsidR="002D7C06" w:rsidRPr="00EB0A85" w:rsidRDefault="002D7C06" w:rsidP="002D7C06">
            <w:pPr>
              <w:spacing w:after="0" w:line="223" w:lineRule="auto"/>
              <w:jc w:val="both"/>
              <w:rPr>
                <w:rFonts w:ascii="ＭＳ ゴシック" w:eastAsia="ＭＳ ゴシック" w:hAnsi="ＭＳ ゴシック" w:cs="ＭＳ Ｐ明朝"/>
                <w:sz w:val="21"/>
              </w:rPr>
            </w:pPr>
            <w:r w:rsidRPr="00EB0A85">
              <w:rPr>
                <w:rFonts w:ascii="ＭＳ ゴシック" w:eastAsia="ＭＳ ゴシック" w:hAnsi="ＭＳ ゴシック" w:cs="ＭＳ Ｐ明朝" w:hint="eastAsia"/>
                <w:sz w:val="21"/>
              </w:rPr>
              <w:t xml:space="preserve">【論点①】　</w:t>
            </w:r>
            <w:r w:rsidR="00EB0A85">
              <w:rPr>
                <w:rFonts w:ascii="ＭＳ ゴシック" w:eastAsia="ＭＳ ゴシック" w:hAnsi="ＭＳ ゴシック" w:cs="ＭＳ Ｐ明朝" w:hint="eastAsia"/>
                <w:sz w:val="21"/>
              </w:rPr>
              <w:t>現在の東京の</w:t>
            </w:r>
            <w:r w:rsidRPr="00EB0A85">
              <w:rPr>
                <w:rFonts w:ascii="ＭＳ ゴシック" w:eastAsia="ＭＳ ゴシック" w:hAnsi="ＭＳ ゴシック" w:cs="ＭＳ Ｐ明朝" w:hint="eastAsia"/>
                <w:sz w:val="21"/>
              </w:rPr>
              <w:t>マンション</w:t>
            </w:r>
            <w:r w:rsidR="00EB0A85">
              <w:rPr>
                <w:rFonts w:ascii="ＭＳ ゴシック" w:eastAsia="ＭＳ ゴシック" w:hAnsi="ＭＳ ゴシック" w:cs="ＭＳ Ｐ明朝" w:hint="eastAsia"/>
                <w:sz w:val="21"/>
              </w:rPr>
              <w:t>市況</w:t>
            </w:r>
            <w:r w:rsidRPr="00EB0A85">
              <w:rPr>
                <w:rFonts w:ascii="ＭＳ ゴシック" w:eastAsia="ＭＳ ゴシック" w:hAnsi="ＭＳ ゴシック" w:cs="ＭＳ Ｐ明朝" w:hint="eastAsia"/>
                <w:sz w:val="21"/>
              </w:rPr>
              <w:t>について</w:t>
            </w:r>
          </w:p>
        </w:tc>
      </w:tr>
      <w:tr w:rsidR="002D7C06" w14:paraId="36D3C480" w14:textId="77777777" w:rsidTr="002D7C06">
        <w:trPr>
          <w:trHeight w:val="2692"/>
        </w:trPr>
        <w:tc>
          <w:tcPr>
            <w:tcW w:w="9456" w:type="dxa"/>
          </w:tcPr>
          <w:p w14:paraId="7961C51C" w14:textId="62FFA311" w:rsidR="002D7C06" w:rsidRDefault="002D7C06" w:rsidP="002D7C06">
            <w:pPr>
              <w:spacing w:after="0" w:line="240" w:lineRule="auto"/>
              <w:rPr>
                <w:rFonts w:ascii="ＭＳ Ｐ明朝" w:eastAsia="ＭＳ Ｐ明朝" w:hAnsi="ＭＳ Ｐ明朝" w:cs="ＭＳ Ｐ明朝"/>
                <w:sz w:val="21"/>
              </w:rPr>
            </w:pPr>
          </w:p>
        </w:tc>
      </w:tr>
    </w:tbl>
    <w:p w14:paraId="4ACF8262" w14:textId="3F382781" w:rsidR="002D7C06" w:rsidRDefault="002D7C06" w:rsidP="00C23602">
      <w:pPr>
        <w:spacing w:after="0" w:line="223" w:lineRule="auto"/>
        <w:rPr>
          <w:rFonts w:ascii="ＭＳ Ｐ明朝" w:eastAsia="ＭＳ Ｐ明朝" w:hAnsi="ＭＳ Ｐ明朝" w:cs="ＭＳ Ｐ明朝"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56"/>
      </w:tblGrid>
      <w:tr w:rsidR="002D7C06" w14:paraId="3FEFBAEE" w14:textId="77777777" w:rsidTr="002D7C06">
        <w:trPr>
          <w:trHeight w:val="567"/>
        </w:trPr>
        <w:tc>
          <w:tcPr>
            <w:tcW w:w="9456" w:type="dxa"/>
            <w:vAlign w:val="center"/>
          </w:tcPr>
          <w:p w14:paraId="1C3F3562" w14:textId="1138B2A1" w:rsidR="002D7C06" w:rsidRPr="002D7C06" w:rsidRDefault="002D7C06" w:rsidP="002D7C06">
            <w:pPr>
              <w:spacing w:after="0" w:line="223" w:lineRule="auto"/>
              <w:jc w:val="both"/>
              <w:rPr>
                <w:rFonts w:ascii="ＭＳ ゴシック" w:eastAsia="ＭＳ ゴシック" w:hAnsi="ＭＳ ゴシック" w:cs="ＭＳ Ｐ明朝"/>
                <w:sz w:val="21"/>
              </w:rPr>
            </w:pPr>
            <w:r>
              <w:rPr>
                <w:rFonts w:ascii="ＭＳ ゴシック" w:eastAsia="ＭＳ ゴシック" w:hAnsi="ＭＳ ゴシック" w:cs="ＭＳ Ｐ明朝" w:hint="eastAsia"/>
                <w:sz w:val="21"/>
              </w:rPr>
              <w:t>【</w:t>
            </w:r>
            <w:r w:rsidRPr="002D7C06">
              <w:rPr>
                <w:rFonts w:ascii="ＭＳ ゴシック" w:eastAsia="ＭＳ ゴシック" w:hAnsi="ＭＳ ゴシック" w:cs="ＭＳ Ｐ明朝" w:hint="eastAsia"/>
                <w:sz w:val="21"/>
              </w:rPr>
              <w:t>論点②</w:t>
            </w:r>
            <w:r>
              <w:rPr>
                <w:rFonts w:ascii="ＭＳ ゴシック" w:eastAsia="ＭＳ ゴシック" w:hAnsi="ＭＳ ゴシック" w:cs="ＭＳ Ｐ明朝" w:hint="eastAsia"/>
                <w:sz w:val="21"/>
              </w:rPr>
              <w:t>】</w:t>
            </w:r>
            <w:r w:rsidRPr="002D7C06">
              <w:rPr>
                <w:rFonts w:ascii="ＭＳ ゴシック" w:eastAsia="ＭＳ ゴシック" w:hAnsi="ＭＳ ゴシック" w:cs="ＭＳ Ｐ明朝" w:hint="eastAsia"/>
                <w:sz w:val="21"/>
              </w:rPr>
              <w:t>事例選択で留意した点について</w:t>
            </w:r>
          </w:p>
        </w:tc>
      </w:tr>
      <w:tr w:rsidR="002D7C06" w14:paraId="68729DFB" w14:textId="77777777" w:rsidTr="00E4599C">
        <w:trPr>
          <w:trHeight w:val="2692"/>
        </w:trPr>
        <w:tc>
          <w:tcPr>
            <w:tcW w:w="9456" w:type="dxa"/>
          </w:tcPr>
          <w:p w14:paraId="25EF4D3B" w14:textId="041F9EAB" w:rsidR="002D7C06" w:rsidRDefault="002D7C06" w:rsidP="002D7C06">
            <w:pPr>
              <w:spacing w:after="0" w:line="240" w:lineRule="auto"/>
              <w:rPr>
                <w:rFonts w:ascii="ＭＳ Ｐ明朝" w:eastAsia="ＭＳ Ｐ明朝" w:hAnsi="ＭＳ Ｐ明朝" w:cs="ＭＳ Ｐ明朝"/>
                <w:sz w:val="21"/>
              </w:rPr>
            </w:pPr>
          </w:p>
        </w:tc>
      </w:tr>
    </w:tbl>
    <w:p w14:paraId="7AEAFA3C" w14:textId="413CD376" w:rsidR="002D7C06" w:rsidRPr="002D7C06" w:rsidRDefault="002D7C06" w:rsidP="00C23602">
      <w:pPr>
        <w:spacing w:after="0" w:line="223" w:lineRule="auto"/>
        <w:rPr>
          <w:rFonts w:ascii="ＭＳ Ｐ明朝" w:eastAsia="ＭＳ Ｐ明朝" w:hAnsi="ＭＳ Ｐ明朝" w:cs="ＭＳ Ｐ明朝"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56"/>
      </w:tblGrid>
      <w:tr w:rsidR="002D7C06" w14:paraId="783FDDB6" w14:textId="77777777" w:rsidTr="00EB0A85">
        <w:trPr>
          <w:trHeight w:val="705"/>
        </w:trPr>
        <w:tc>
          <w:tcPr>
            <w:tcW w:w="9456" w:type="dxa"/>
            <w:vAlign w:val="center"/>
          </w:tcPr>
          <w:p w14:paraId="42B015C4" w14:textId="30F58364" w:rsidR="002D7C06" w:rsidRPr="002D7C06" w:rsidRDefault="002D7C06" w:rsidP="002D7C06">
            <w:pPr>
              <w:spacing w:after="0" w:line="223" w:lineRule="auto"/>
              <w:ind w:left="210" w:hangingChars="100" w:hanging="210"/>
              <w:jc w:val="both"/>
              <w:rPr>
                <w:rFonts w:ascii="ＭＳ ゴシック" w:eastAsia="ＭＳ ゴシック" w:hAnsi="ＭＳ ゴシック" w:cs="ＭＳ Ｐ明朝"/>
                <w:sz w:val="21"/>
              </w:rPr>
            </w:pPr>
            <w:r>
              <w:rPr>
                <w:rFonts w:ascii="ＭＳ ゴシック" w:eastAsia="ＭＳ ゴシック" w:hAnsi="ＭＳ ゴシック" w:cs="ＭＳ Ｐ明朝" w:hint="eastAsia"/>
                <w:sz w:val="21"/>
              </w:rPr>
              <w:t>【</w:t>
            </w:r>
            <w:r w:rsidRPr="002D7C06">
              <w:rPr>
                <w:rFonts w:ascii="ＭＳ ゴシック" w:eastAsia="ＭＳ ゴシック" w:hAnsi="ＭＳ ゴシック" w:cs="ＭＳ Ｐ明朝" w:hint="eastAsia"/>
                <w:sz w:val="21"/>
              </w:rPr>
              <w:t>論点③</w:t>
            </w:r>
            <w:r>
              <w:rPr>
                <w:rFonts w:ascii="ＭＳ ゴシック" w:eastAsia="ＭＳ ゴシック" w:hAnsi="ＭＳ ゴシック" w:cs="ＭＳ Ｐ明朝" w:hint="eastAsia"/>
                <w:sz w:val="21"/>
              </w:rPr>
              <w:t xml:space="preserve">】　</w:t>
            </w:r>
            <w:r w:rsidRPr="002D7C06">
              <w:rPr>
                <w:rFonts w:ascii="ＭＳ ゴシック" w:eastAsia="ＭＳ ゴシック" w:hAnsi="ＭＳ ゴシック" w:cs="ＭＳ Ｐ明朝" w:hint="eastAsia"/>
                <w:sz w:val="21"/>
              </w:rPr>
              <w:t>開発法の投下資本収益率や開発スケジュールの査定における留意点</w:t>
            </w:r>
          </w:p>
        </w:tc>
      </w:tr>
      <w:tr w:rsidR="002D7C06" w14:paraId="6E744F9E" w14:textId="77777777" w:rsidTr="00E4599C">
        <w:trPr>
          <w:trHeight w:val="2692"/>
        </w:trPr>
        <w:tc>
          <w:tcPr>
            <w:tcW w:w="9456" w:type="dxa"/>
          </w:tcPr>
          <w:p w14:paraId="64A0233A" w14:textId="4C16B148" w:rsidR="002D7C06" w:rsidRPr="00EB0A85" w:rsidRDefault="002D7C06" w:rsidP="002D7C06">
            <w:pPr>
              <w:spacing w:after="0" w:line="240" w:lineRule="auto"/>
              <w:rPr>
                <w:rFonts w:ascii="ＭＳ Ｐ明朝" w:eastAsia="ＭＳ Ｐ明朝" w:hAnsi="ＭＳ Ｐ明朝" w:cs="ＭＳ Ｐ明朝"/>
                <w:sz w:val="21"/>
              </w:rPr>
            </w:pPr>
          </w:p>
        </w:tc>
      </w:tr>
    </w:tbl>
    <w:p w14:paraId="0754E9FA" w14:textId="5FA0C04F" w:rsidR="002D7C06" w:rsidRPr="002D7C06" w:rsidRDefault="002D7C06" w:rsidP="00C23602">
      <w:pPr>
        <w:spacing w:after="0" w:line="223" w:lineRule="auto"/>
        <w:rPr>
          <w:rFonts w:ascii="ＭＳ Ｐ明朝" w:eastAsia="ＭＳ Ｐ明朝" w:hAnsi="ＭＳ Ｐ明朝" w:cs="ＭＳ Ｐ明朝"/>
          <w:sz w:val="21"/>
        </w:rPr>
      </w:pPr>
    </w:p>
    <w:sectPr w:rsidR="002D7C06" w:rsidRPr="002D7C06" w:rsidSect="00957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4" w:code="9"/>
      <w:pgMar w:top="1191" w:right="1077" w:bottom="1361" w:left="1361" w:header="567" w:footer="567" w:gutter="0"/>
      <w:pgBorders w:offsetFrom="page">
        <w:bottom w:val="single" w:sz="8" w:space="10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CA683" w14:textId="77777777" w:rsidR="001718F4" w:rsidRDefault="001718F4" w:rsidP="003E61F9">
      <w:pPr>
        <w:spacing w:after="0" w:line="240" w:lineRule="auto"/>
      </w:pPr>
      <w:r>
        <w:separator/>
      </w:r>
    </w:p>
  </w:endnote>
  <w:endnote w:type="continuationSeparator" w:id="0">
    <w:p w14:paraId="0CF3F961" w14:textId="77777777" w:rsidR="001718F4" w:rsidRDefault="001718F4" w:rsidP="003E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33E93" w14:textId="77777777" w:rsidR="00E762B8" w:rsidRDefault="00E762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7E36D" w14:textId="77777777" w:rsidR="00220314" w:rsidRDefault="00D65315" w:rsidP="00220314">
    <w:pPr>
      <w:spacing w:after="0" w:line="216" w:lineRule="auto"/>
      <w:ind w:right="570"/>
      <w:jc w:val="right"/>
      <w:rPr>
        <w:rFonts w:ascii="ＭＳ Ｐ明朝" w:eastAsia="ＭＳ Ｐ明朝" w:hAnsi="ＭＳ Ｐ明朝" w:cs="ＭＳ Ｐ明朝"/>
        <w:sz w:val="19"/>
      </w:rPr>
    </w:pPr>
    <w:r>
      <w:rPr>
        <w:rFonts w:ascii="ＭＳ Ｐ明朝" w:eastAsia="ＭＳ Ｐ明朝" w:hAnsi="ＭＳ Ｐ明朝" w:cs="ＭＳ Ｐ明朝"/>
        <w:sz w:val="19"/>
      </w:rPr>
      <w:t>公益社団法人日本不動産鑑定士協会連合会</w:t>
    </w:r>
  </w:p>
  <w:p w14:paraId="6FFCA636" w14:textId="59CA3853" w:rsidR="00D65315" w:rsidRPr="00D65315" w:rsidRDefault="00220314" w:rsidP="00220314">
    <w:pPr>
      <w:spacing w:after="0" w:line="216" w:lineRule="auto"/>
      <w:ind w:right="760"/>
      <w:jc w:val="right"/>
      <w:rPr>
        <w:rFonts w:ascii="ＭＳ Ｐ明朝" w:eastAsia="ＭＳ Ｐ明朝" w:hAnsi="ＭＳ Ｐ明朝" w:cs="ＭＳ Ｐ明朝"/>
        <w:sz w:val="21"/>
      </w:rPr>
    </w:pPr>
    <w:r>
      <w:rPr>
        <w:rFonts w:ascii="ＭＳ Ｐ明朝" w:eastAsia="ＭＳ Ｐ明朝" w:hAnsi="ＭＳ Ｐ明朝" w:cs="ＭＳ Ｐ明朝"/>
        <w:sz w:val="19"/>
      </w:rPr>
      <w:t>第1</w:t>
    </w:r>
    <w:r w:rsidR="00E762B8">
      <w:rPr>
        <w:rFonts w:ascii="ＭＳ Ｐ明朝" w:eastAsia="ＭＳ Ｐ明朝" w:hAnsi="ＭＳ Ｐ明朝" w:cs="ＭＳ Ｐ明朝" w:hint="eastAsia"/>
        <w:sz w:val="19"/>
      </w:rPr>
      <w:t>9</w:t>
    </w:r>
    <w:r>
      <w:rPr>
        <w:rFonts w:ascii="ＭＳ Ｐ明朝" w:eastAsia="ＭＳ Ｐ明朝" w:hAnsi="ＭＳ Ｐ明朝" w:cs="ＭＳ Ｐ明朝"/>
        <w:sz w:val="19"/>
      </w:rPr>
      <w:t>回実務修習・基本演習（第一段階）</w:t>
    </w:r>
  </w:p>
  <w:p w14:paraId="4A8148BF" w14:textId="77777777" w:rsidR="00220314" w:rsidRPr="00220314" w:rsidRDefault="00220314" w:rsidP="00220314">
    <w:pPr>
      <w:pStyle w:val="a5"/>
      <w:spacing w:after="0" w:line="240" w:lineRule="atLeast"/>
      <w:rPr>
        <w:rFonts w:ascii="ＭＳ 明朝" w:eastAsia="ＭＳ 明朝" w:hAnsi="ＭＳ 明朝" w:cs="ＭＳ 明朝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2C5BA" w14:textId="77777777" w:rsidR="00E762B8" w:rsidRDefault="00E762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A4667" w14:textId="77777777" w:rsidR="001718F4" w:rsidRDefault="001718F4" w:rsidP="003E61F9">
      <w:pPr>
        <w:spacing w:after="0" w:line="240" w:lineRule="auto"/>
      </w:pPr>
      <w:r>
        <w:separator/>
      </w:r>
    </w:p>
  </w:footnote>
  <w:footnote w:type="continuationSeparator" w:id="0">
    <w:p w14:paraId="38B3C4FE" w14:textId="77777777" w:rsidR="001718F4" w:rsidRDefault="001718F4" w:rsidP="003E6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9A1E8" w14:textId="77777777" w:rsidR="00E762B8" w:rsidRDefault="00E762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B01B3" w14:textId="4CB6674D" w:rsidR="00FC70DB" w:rsidRPr="00FF5483" w:rsidRDefault="00FC70DB" w:rsidP="00FC70DB">
    <w:pPr>
      <w:pStyle w:val="a5"/>
      <w:spacing w:after="0" w:line="240" w:lineRule="atLeast"/>
      <w:rPr>
        <w:rFonts w:ascii="Century" w:eastAsia="ＭＳ 明朝" w:hAnsi="Century" w:cs="ＭＳ 明朝"/>
        <w:color w:val="0000FF"/>
        <w:sz w:val="20"/>
        <w:szCs w:val="20"/>
      </w:rPr>
    </w:pPr>
    <w:r w:rsidRPr="00FF5483">
      <w:rPr>
        <w:rFonts w:ascii="ＭＳ 明朝" w:eastAsia="ＭＳ 明朝" w:hAnsi="ＭＳ 明朝" w:cs="ＭＳ 明朝" w:hint="eastAsia"/>
        <w:color w:val="0000FF"/>
        <w:sz w:val="20"/>
        <w:szCs w:val="20"/>
      </w:rPr>
      <w:t>※</w:t>
    </w:r>
    <w:r w:rsidRPr="00FF5483">
      <w:rPr>
        <w:rFonts w:ascii="Century" w:eastAsia="ＭＳ 明朝" w:hAnsi="Century" w:cs="ＭＳ 明朝"/>
        <w:color w:val="0000FF"/>
        <w:sz w:val="20"/>
        <w:szCs w:val="20"/>
      </w:rPr>
      <w:t xml:space="preserve">　ページの追加・文字サイズ</w:t>
    </w:r>
    <w:r w:rsidR="00FF5483" w:rsidRPr="00FF5483">
      <w:rPr>
        <w:rFonts w:ascii="Century" w:eastAsia="ＭＳ 明朝" w:hAnsi="Century" w:cs="ＭＳ 明朝"/>
        <w:color w:val="0000FF"/>
        <w:sz w:val="20"/>
        <w:szCs w:val="20"/>
      </w:rPr>
      <w:t>（</w:t>
    </w:r>
    <w:r w:rsidR="00FF5483" w:rsidRPr="00FF5483">
      <w:rPr>
        <w:rFonts w:ascii="Century" w:eastAsia="ＭＳ 明朝" w:hAnsi="Century" w:cs="ＭＳ 明朝"/>
        <w:color w:val="0000FF"/>
        <w:sz w:val="20"/>
        <w:szCs w:val="20"/>
      </w:rPr>
      <w:t>10.5</w:t>
    </w:r>
    <w:r w:rsidR="00FF5483" w:rsidRPr="00FF5483">
      <w:rPr>
        <w:rFonts w:ascii="Century" w:eastAsia="ＭＳ 明朝" w:hAnsi="Century" w:cs="ＭＳ 明朝"/>
        <w:color w:val="0000FF"/>
        <w:sz w:val="20"/>
        <w:szCs w:val="20"/>
      </w:rPr>
      <w:t>ポイント）</w:t>
    </w:r>
    <w:r w:rsidRPr="00FF5483">
      <w:rPr>
        <w:rFonts w:ascii="Century" w:eastAsia="ＭＳ 明朝" w:hAnsi="Century" w:cs="ＭＳ 明朝"/>
        <w:color w:val="0000FF"/>
        <w:sz w:val="20"/>
        <w:szCs w:val="20"/>
      </w:rPr>
      <w:t>の変更は行わないでください。</w:t>
    </w:r>
  </w:p>
  <w:p w14:paraId="010C5730" w14:textId="50B0EB16" w:rsidR="00FC70DB" w:rsidRPr="00FF5483" w:rsidRDefault="00FF5483" w:rsidP="002D7C06">
    <w:pPr>
      <w:pStyle w:val="a5"/>
      <w:spacing w:after="0" w:line="240" w:lineRule="atLeast"/>
      <w:ind w:firstLineChars="200" w:firstLine="400"/>
      <w:rPr>
        <w:rFonts w:ascii="Century" w:hAnsi="Century"/>
      </w:rPr>
    </w:pPr>
    <w:r w:rsidRPr="00FF5483">
      <w:rPr>
        <w:rFonts w:ascii="Century" w:eastAsia="ＭＳ 明朝" w:hAnsi="Century" w:cs="ＭＳ 明朝"/>
        <w:color w:val="0000FF"/>
        <w:sz w:val="20"/>
        <w:szCs w:val="20"/>
      </w:rPr>
      <w:t>1</w:t>
    </w:r>
    <w:r w:rsidR="00FC70DB" w:rsidRPr="00FF5483">
      <w:rPr>
        <w:rFonts w:ascii="Century" w:eastAsia="ＭＳ 明朝" w:hAnsi="Century" w:cs="ＭＳ 明朝"/>
        <w:color w:val="0000FF"/>
        <w:sz w:val="20"/>
        <w:szCs w:val="20"/>
      </w:rPr>
      <w:t>ページに収まる範囲で、行数は変更して構いません。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2C277" w14:textId="77777777" w:rsidR="00E762B8" w:rsidRDefault="00E762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47"/>
    <w:rsid w:val="00132B49"/>
    <w:rsid w:val="001718F4"/>
    <w:rsid w:val="001B754E"/>
    <w:rsid w:val="00220314"/>
    <w:rsid w:val="002D7C06"/>
    <w:rsid w:val="00395007"/>
    <w:rsid w:val="003D77A8"/>
    <w:rsid w:val="003E61F9"/>
    <w:rsid w:val="004C103D"/>
    <w:rsid w:val="006D0DD9"/>
    <w:rsid w:val="00704ABB"/>
    <w:rsid w:val="00751B49"/>
    <w:rsid w:val="008E7D9E"/>
    <w:rsid w:val="0090191D"/>
    <w:rsid w:val="00957B25"/>
    <w:rsid w:val="009D2347"/>
    <w:rsid w:val="00A33CA2"/>
    <w:rsid w:val="00A63ECB"/>
    <w:rsid w:val="00AF20B1"/>
    <w:rsid w:val="00AF5C6A"/>
    <w:rsid w:val="00B10ACC"/>
    <w:rsid w:val="00B2573C"/>
    <w:rsid w:val="00B64917"/>
    <w:rsid w:val="00C23602"/>
    <w:rsid w:val="00CE4CB7"/>
    <w:rsid w:val="00CE7020"/>
    <w:rsid w:val="00D3159F"/>
    <w:rsid w:val="00D65315"/>
    <w:rsid w:val="00DE7BDC"/>
    <w:rsid w:val="00E37486"/>
    <w:rsid w:val="00E762B8"/>
    <w:rsid w:val="00EB0A85"/>
    <w:rsid w:val="00EC2936"/>
    <w:rsid w:val="00F03E1C"/>
    <w:rsid w:val="00F17046"/>
    <w:rsid w:val="00FC70DB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7FB1B"/>
  <w15:docId w15:val="{74B6FC14-4922-4265-8154-42D03120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="265" w:lineRule="auto"/>
      <w:ind w:left="12" w:hanging="10"/>
      <w:outlineLvl w:val="0"/>
    </w:pPr>
    <w:rPr>
      <w:rFonts w:ascii="ＭＳ Ｐゴシック" w:eastAsia="ＭＳ Ｐゴシック" w:hAnsi="ＭＳ Ｐゴシック" w:cs="ＭＳ Ｐゴシック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3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E6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1F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E6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61F9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2D7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9109C-9026-412F-AE73-3BC2A8F9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2023-01-23T00:15:00Z</dcterms:created>
  <dcterms:modified xsi:type="dcterms:W3CDTF">2025-02-12T07:11:00Z</dcterms:modified>
</cp:coreProperties>
</file>